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CD3B1" w14:textId="153F1C60" w:rsidR="00C7480D" w:rsidRDefault="007E7D13">
      <w:pPr>
        <w:pStyle w:val="Title"/>
        <w:ind w:firstLine="1082"/>
        <w:jc w:val="left"/>
      </w:pPr>
      <w:r>
        <w:rPr>
          <w:noProof/>
          <w:lang w:val="en-GB"/>
        </w:rPr>
        <w:drawing>
          <wp:anchor distT="0" distB="0" distL="114300" distR="114300" simplePos="0" relativeHeight="251662336" behindDoc="0" locked="0" layoutInCell="1" hidden="0" allowOverlap="1" wp14:anchorId="313059CE" wp14:editId="54122A4A">
            <wp:simplePos x="0" y="0"/>
            <wp:positionH relativeFrom="margin">
              <wp:align>center</wp:align>
            </wp:positionH>
            <wp:positionV relativeFrom="paragraph">
              <wp:posOffset>-635</wp:posOffset>
            </wp:positionV>
            <wp:extent cx="2162175" cy="962025"/>
            <wp:effectExtent l="0" t="0" r="9525" b="9525"/>
            <wp:wrapNone/>
            <wp:docPr id="666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70970" t="-16256"/>
                    <a:stretch>
                      <a:fillRect/>
                    </a:stretch>
                  </pic:blipFill>
                  <pic:spPr>
                    <a:xfrm>
                      <a:off x="0" y="0"/>
                      <a:ext cx="2162175" cy="962025"/>
                    </a:xfrm>
                    <a:prstGeom prst="rect">
                      <a:avLst/>
                    </a:prstGeom>
                    <a:ln/>
                  </pic:spPr>
                </pic:pic>
              </a:graphicData>
            </a:graphic>
            <wp14:sizeRelH relativeFrom="margin">
              <wp14:pctWidth>0</wp14:pctWidth>
            </wp14:sizeRelH>
            <wp14:sizeRelV relativeFrom="margin">
              <wp14:pctHeight>0</wp14:pctHeight>
            </wp14:sizeRelV>
          </wp:anchor>
        </w:drawing>
      </w:r>
    </w:p>
    <w:p w14:paraId="05E1D40B" w14:textId="77777777" w:rsidR="00C7480D" w:rsidRDefault="00C7480D">
      <w:pPr>
        <w:pStyle w:val="Title"/>
        <w:ind w:firstLine="1082"/>
        <w:jc w:val="left"/>
      </w:pPr>
    </w:p>
    <w:p w14:paraId="439059F3" w14:textId="58C66EF9" w:rsidR="00E03730" w:rsidRDefault="00E03730" w:rsidP="00AF543E">
      <w:pPr>
        <w:jc w:val="center"/>
        <w:rPr>
          <w:sz w:val="52"/>
        </w:rPr>
      </w:pPr>
    </w:p>
    <w:p w14:paraId="4F9C31FA" w14:textId="77777777" w:rsidR="007E7D13" w:rsidRPr="00AF543E" w:rsidRDefault="007E7D13" w:rsidP="00AF543E">
      <w:pPr>
        <w:jc w:val="center"/>
        <w:rPr>
          <w:sz w:val="52"/>
        </w:rPr>
      </w:pPr>
    </w:p>
    <w:p w14:paraId="13D7A2B6" w14:textId="77777777" w:rsidR="00C7480D" w:rsidRPr="007E7D13" w:rsidRDefault="000A3744" w:rsidP="00AF543E">
      <w:pPr>
        <w:jc w:val="center"/>
        <w:rPr>
          <w:rStyle w:val="Strong"/>
          <w:sz w:val="44"/>
          <w:szCs w:val="44"/>
        </w:rPr>
      </w:pPr>
      <w:r w:rsidRPr="007E7D13">
        <w:rPr>
          <w:rStyle w:val="Strong"/>
          <w:sz w:val="44"/>
          <w:szCs w:val="44"/>
        </w:rPr>
        <w:t>SEND Information Report</w:t>
      </w:r>
    </w:p>
    <w:p w14:paraId="5289D504" w14:textId="77777777" w:rsidR="00AF543E" w:rsidRPr="007E7D13" w:rsidRDefault="00AF543E" w:rsidP="00AF543E">
      <w:pPr>
        <w:jc w:val="center"/>
        <w:rPr>
          <w:rStyle w:val="Strong"/>
          <w:sz w:val="44"/>
          <w:szCs w:val="44"/>
        </w:rPr>
      </w:pPr>
    </w:p>
    <w:p w14:paraId="0CBDDD70" w14:textId="77777777" w:rsidR="00AF543E" w:rsidRPr="007E7D13" w:rsidRDefault="00AF543E" w:rsidP="00AF543E">
      <w:pPr>
        <w:jc w:val="center"/>
        <w:rPr>
          <w:rStyle w:val="Strong"/>
          <w:sz w:val="44"/>
          <w:szCs w:val="44"/>
        </w:rPr>
      </w:pPr>
      <w:r w:rsidRPr="007E7D13">
        <w:rPr>
          <w:rStyle w:val="Strong"/>
          <w:sz w:val="44"/>
          <w:szCs w:val="44"/>
        </w:rPr>
        <w:t>St. Wilfrid’s Catholic Primary School</w:t>
      </w:r>
    </w:p>
    <w:p w14:paraId="6AE4C323" w14:textId="77777777" w:rsidR="00AF543E" w:rsidRPr="007E7D13" w:rsidRDefault="00AF543E" w:rsidP="00AF543E">
      <w:pPr>
        <w:jc w:val="center"/>
        <w:rPr>
          <w:rStyle w:val="Strong"/>
          <w:sz w:val="44"/>
          <w:szCs w:val="44"/>
        </w:rPr>
      </w:pPr>
    </w:p>
    <w:p w14:paraId="651F116B" w14:textId="77777777" w:rsidR="00C7480D" w:rsidRPr="007E7D13" w:rsidRDefault="00AF543E" w:rsidP="00AF543E">
      <w:pPr>
        <w:jc w:val="center"/>
        <w:rPr>
          <w:rStyle w:val="Strong"/>
          <w:sz w:val="44"/>
          <w:szCs w:val="44"/>
        </w:rPr>
      </w:pPr>
      <w:r w:rsidRPr="007E7D13">
        <w:rPr>
          <w:rStyle w:val="Strong"/>
          <w:sz w:val="44"/>
          <w:szCs w:val="44"/>
        </w:rPr>
        <w:t>2025-2026</w:t>
      </w:r>
    </w:p>
    <w:p w14:paraId="73EC31E0" w14:textId="363636C3" w:rsidR="00AF543E" w:rsidRDefault="00AF543E" w:rsidP="00AF543E">
      <w:pPr>
        <w:jc w:val="center"/>
        <w:rPr>
          <w:rFonts w:asciiTheme="minorHAnsi" w:hAnsiTheme="minorHAnsi" w:cstheme="minorHAnsi"/>
          <w:sz w:val="72"/>
        </w:rPr>
      </w:pPr>
    </w:p>
    <w:p w14:paraId="58DFA2BE" w14:textId="77777777" w:rsidR="007E7D13" w:rsidRPr="00AF543E" w:rsidRDefault="007E7D13" w:rsidP="00AF543E">
      <w:pPr>
        <w:jc w:val="center"/>
        <w:rPr>
          <w:rFonts w:asciiTheme="minorHAnsi" w:hAnsiTheme="minorHAnsi" w:cstheme="minorHAnsi"/>
          <w:sz w:val="72"/>
        </w:rPr>
      </w:pPr>
    </w:p>
    <w:p w14:paraId="47424FD1" w14:textId="77777777" w:rsidR="00C7480D" w:rsidRDefault="00C7480D">
      <w:pPr>
        <w:pBdr>
          <w:top w:val="nil"/>
          <w:left w:val="nil"/>
          <w:bottom w:val="nil"/>
          <w:right w:val="nil"/>
          <w:between w:val="nil"/>
        </w:pBdr>
        <w:rPr>
          <w:b/>
          <w:color w:val="000000"/>
          <w:sz w:val="20"/>
          <w:szCs w:val="20"/>
        </w:rPr>
      </w:pPr>
      <w:bookmarkStart w:id="0" w:name="_heading=h.tehi39dpoadj" w:colFirst="0" w:colLast="0"/>
      <w:bookmarkEnd w:id="0"/>
    </w:p>
    <w:p w14:paraId="55FCDF10" w14:textId="77777777" w:rsidR="00C7480D" w:rsidRDefault="00C7480D" w:rsidP="00E03730">
      <w:pPr>
        <w:pBdr>
          <w:top w:val="nil"/>
          <w:left w:val="nil"/>
          <w:bottom w:val="nil"/>
          <w:right w:val="nil"/>
          <w:between w:val="nil"/>
        </w:pBdr>
        <w:jc w:val="center"/>
        <w:rPr>
          <w:b/>
          <w:color w:val="000000"/>
          <w:sz w:val="20"/>
          <w:szCs w:val="20"/>
        </w:rPr>
      </w:pPr>
    </w:p>
    <w:p w14:paraId="6106565B" w14:textId="77777777" w:rsidR="00C7480D" w:rsidRDefault="00C7480D">
      <w:pPr>
        <w:pBdr>
          <w:top w:val="nil"/>
          <w:left w:val="nil"/>
          <w:bottom w:val="nil"/>
          <w:right w:val="nil"/>
          <w:between w:val="nil"/>
        </w:pBdr>
        <w:rPr>
          <w:b/>
          <w:color w:val="000000"/>
          <w:sz w:val="20"/>
          <w:szCs w:val="20"/>
        </w:rPr>
      </w:pPr>
    </w:p>
    <w:p w14:paraId="4B2BD054" w14:textId="77777777" w:rsidR="00C7480D" w:rsidRPr="007E7D13" w:rsidRDefault="000A3744" w:rsidP="007E7D13">
      <w:pPr>
        <w:jc w:val="center"/>
        <w:rPr>
          <w:rStyle w:val="IntenseEmphasis"/>
          <w:sz w:val="56"/>
          <w:szCs w:val="56"/>
        </w:rPr>
      </w:pPr>
      <w:bookmarkStart w:id="1" w:name="_heading=h.gjdgxs" w:colFirst="0" w:colLast="0"/>
      <w:bookmarkEnd w:id="1"/>
      <w:r w:rsidRPr="007E7D13">
        <w:rPr>
          <w:rStyle w:val="IntenseEmphasis"/>
          <w:sz w:val="56"/>
          <w:szCs w:val="56"/>
        </w:rPr>
        <w:t>‘Everybody Matters’</w:t>
      </w:r>
    </w:p>
    <w:p w14:paraId="6AE3F63D" w14:textId="5E343E19" w:rsidR="00C7480D" w:rsidRDefault="00C7480D">
      <w:pPr>
        <w:pBdr>
          <w:top w:val="nil"/>
          <w:left w:val="nil"/>
          <w:bottom w:val="nil"/>
          <w:right w:val="nil"/>
          <w:between w:val="nil"/>
        </w:pBdr>
        <w:rPr>
          <w:b/>
          <w:color w:val="000000"/>
          <w:sz w:val="20"/>
          <w:szCs w:val="20"/>
        </w:rPr>
      </w:pPr>
    </w:p>
    <w:p w14:paraId="466A6630" w14:textId="77777777" w:rsidR="00C7480D" w:rsidRDefault="00C7480D">
      <w:pPr>
        <w:pBdr>
          <w:top w:val="nil"/>
          <w:left w:val="nil"/>
          <w:bottom w:val="nil"/>
          <w:right w:val="nil"/>
          <w:between w:val="nil"/>
        </w:pBdr>
        <w:rPr>
          <w:b/>
          <w:color w:val="000000"/>
          <w:sz w:val="20"/>
          <w:szCs w:val="20"/>
        </w:rPr>
      </w:pPr>
    </w:p>
    <w:p w14:paraId="7ADF2C28" w14:textId="77777777" w:rsidR="00C7480D" w:rsidRDefault="00C7480D">
      <w:pPr>
        <w:pBdr>
          <w:top w:val="nil"/>
          <w:left w:val="nil"/>
          <w:bottom w:val="nil"/>
          <w:right w:val="nil"/>
          <w:between w:val="nil"/>
        </w:pBdr>
        <w:rPr>
          <w:b/>
          <w:color w:val="000000"/>
          <w:sz w:val="20"/>
          <w:szCs w:val="20"/>
        </w:rPr>
      </w:pPr>
    </w:p>
    <w:p w14:paraId="5EADE9E0" w14:textId="77777777" w:rsidR="00C7480D" w:rsidRDefault="00C7480D">
      <w:pPr>
        <w:pBdr>
          <w:top w:val="nil"/>
          <w:left w:val="nil"/>
          <w:bottom w:val="nil"/>
          <w:right w:val="nil"/>
          <w:between w:val="nil"/>
        </w:pBdr>
        <w:rPr>
          <w:b/>
          <w:color w:val="000000"/>
          <w:sz w:val="20"/>
          <w:szCs w:val="20"/>
        </w:rPr>
      </w:pPr>
    </w:p>
    <w:p w14:paraId="50F20D37" w14:textId="77777777" w:rsidR="00C7480D" w:rsidRDefault="00C7480D">
      <w:pPr>
        <w:pBdr>
          <w:top w:val="nil"/>
          <w:left w:val="nil"/>
          <w:bottom w:val="nil"/>
          <w:right w:val="nil"/>
          <w:between w:val="nil"/>
        </w:pBdr>
        <w:rPr>
          <w:b/>
          <w:color w:val="000000"/>
          <w:sz w:val="20"/>
          <w:szCs w:val="20"/>
        </w:rPr>
      </w:pPr>
    </w:p>
    <w:p w14:paraId="70F1E4D3" w14:textId="77777777" w:rsidR="00AF543E" w:rsidRDefault="00AF543E">
      <w:pPr>
        <w:pBdr>
          <w:top w:val="nil"/>
          <w:left w:val="nil"/>
          <w:bottom w:val="nil"/>
          <w:right w:val="nil"/>
          <w:between w:val="nil"/>
        </w:pBdr>
        <w:rPr>
          <w:b/>
          <w:color w:val="000000"/>
          <w:sz w:val="20"/>
          <w:szCs w:val="20"/>
        </w:rPr>
      </w:pPr>
    </w:p>
    <w:p w14:paraId="0AE4576F" w14:textId="77777777" w:rsidR="00C7480D" w:rsidRDefault="00C7480D">
      <w:pPr>
        <w:pBdr>
          <w:top w:val="nil"/>
          <w:left w:val="nil"/>
          <w:bottom w:val="nil"/>
          <w:right w:val="nil"/>
          <w:between w:val="nil"/>
        </w:pBdr>
        <w:rPr>
          <w:b/>
          <w:color w:val="000000"/>
          <w:sz w:val="20"/>
          <w:szCs w:val="20"/>
        </w:rPr>
      </w:pPr>
    </w:p>
    <w:p w14:paraId="74FAFCA3" w14:textId="77777777" w:rsidR="00C7480D" w:rsidRDefault="00C7480D">
      <w:pPr>
        <w:pBdr>
          <w:top w:val="nil"/>
          <w:left w:val="nil"/>
          <w:bottom w:val="nil"/>
          <w:right w:val="nil"/>
          <w:between w:val="nil"/>
        </w:pBdr>
        <w:rPr>
          <w:b/>
          <w:color w:val="000000"/>
          <w:sz w:val="20"/>
          <w:szCs w:val="20"/>
        </w:rPr>
      </w:pPr>
    </w:p>
    <w:p w14:paraId="5BBAE5B6" w14:textId="77777777" w:rsidR="00C7480D" w:rsidRDefault="00C7480D">
      <w:pPr>
        <w:pBdr>
          <w:top w:val="nil"/>
          <w:left w:val="nil"/>
          <w:bottom w:val="nil"/>
          <w:right w:val="nil"/>
          <w:between w:val="nil"/>
        </w:pBdr>
        <w:spacing w:before="2"/>
        <w:rPr>
          <w:b/>
          <w:color w:val="000000"/>
          <w:sz w:val="16"/>
          <w:szCs w:val="16"/>
        </w:rPr>
      </w:pPr>
    </w:p>
    <w:tbl>
      <w:tblPr>
        <w:tblStyle w:val="a3"/>
        <w:tblW w:w="9438" w:type="dxa"/>
        <w:tblInd w:w="307" w:type="dxa"/>
        <w:tblLayout w:type="fixed"/>
        <w:tblLook w:val="0000" w:firstRow="0" w:lastRow="0" w:firstColumn="0" w:lastColumn="0" w:noHBand="0" w:noVBand="0"/>
      </w:tblPr>
      <w:tblGrid>
        <w:gridCol w:w="2060"/>
        <w:gridCol w:w="3378"/>
        <w:gridCol w:w="4000"/>
      </w:tblGrid>
      <w:tr w:rsidR="00C7480D" w14:paraId="59F6BA02" w14:textId="77777777">
        <w:trPr>
          <w:trHeight w:val="650"/>
        </w:trPr>
        <w:tc>
          <w:tcPr>
            <w:tcW w:w="2060" w:type="dxa"/>
            <w:shd w:val="clear" w:color="auto" w:fill="BDBDBD"/>
          </w:tcPr>
          <w:p w14:paraId="2C0B518F" w14:textId="77777777" w:rsidR="00C7480D" w:rsidRDefault="000A3744">
            <w:pPr>
              <w:pBdr>
                <w:top w:val="nil"/>
                <w:left w:val="nil"/>
                <w:bottom w:val="nil"/>
                <w:right w:val="nil"/>
                <w:between w:val="nil"/>
              </w:pBdr>
              <w:spacing w:before="96"/>
              <w:rPr>
                <w:b/>
                <w:color w:val="000000"/>
                <w:sz w:val="20"/>
                <w:szCs w:val="20"/>
              </w:rPr>
            </w:pPr>
            <w:r>
              <w:rPr>
                <w:b/>
                <w:color w:val="000000"/>
                <w:sz w:val="20"/>
                <w:szCs w:val="20"/>
              </w:rPr>
              <w:t>Approved by:</w:t>
            </w:r>
          </w:p>
        </w:tc>
        <w:tc>
          <w:tcPr>
            <w:tcW w:w="3378" w:type="dxa"/>
            <w:shd w:val="clear" w:color="auto" w:fill="BDBDBD"/>
          </w:tcPr>
          <w:p w14:paraId="494497A4" w14:textId="77777777" w:rsidR="00C7480D" w:rsidRDefault="000A3744">
            <w:pPr>
              <w:pBdr>
                <w:top w:val="nil"/>
                <w:left w:val="nil"/>
                <w:bottom w:val="nil"/>
                <w:right w:val="nil"/>
                <w:between w:val="nil"/>
              </w:pBdr>
              <w:spacing w:before="96"/>
              <w:ind w:left="191"/>
              <w:rPr>
                <w:color w:val="000000"/>
                <w:sz w:val="20"/>
                <w:szCs w:val="20"/>
              </w:rPr>
            </w:pPr>
            <w:r>
              <w:rPr>
                <w:b/>
                <w:color w:val="000000"/>
                <w:sz w:val="20"/>
                <w:szCs w:val="20"/>
              </w:rPr>
              <w:t>Delia Evans</w:t>
            </w:r>
            <w:r>
              <w:rPr>
                <w:color w:val="000000"/>
                <w:sz w:val="20"/>
                <w:szCs w:val="20"/>
              </w:rPr>
              <w:t>– Head of School</w:t>
            </w:r>
          </w:p>
        </w:tc>
        <w:tc>
          <w:tcPr>
            <w:tcW w:w="4000" w:type="dxa"/>
            <w:shd w:val="clear" w:color="auto" w:fill="BDBDBD"/>
          </w:tcPr>
          <w:p w14:paraId="677A4D5C" w14:textId="77777777" w:rsidR="00C7480D" w:rsidRDefault="000A3744">
            <w:pPr>
              <w:pBdr>
                <w:top w:val="nil"/>
                <w:left w:val="nil"/>
                <w:bottom w:val="nil"/>
                <w:right w:val="nil"/>
                <w:between w:val="nil"/>
              </w:pBdr>
              <w:spacing w:before="96"/>
              <w:ind w:left="534"/>
              <w:rPr>
                <w:b/>
                <w:color w:val="000000"/>
                <w:sz w:val="20"/>
                <w:szCs w:val="20"/>
              </w:rPr>
            </w:pPr>
            <w:r>
              <w:rPr>
                <w:b/>
                <w:color w:val="000000"/>
                <w:sz w:val="20"/>
                <w:szCs w:val="20"/>
              </w:rPr>
              <w:t>Date: July 202</w:t>
            </w:r>
            <w:r>
              <w:rPr>
                <w:b/>
                <w:sz w:val="20"/>
                <w:szCs w:val="20"/>
              </w:rPr>
              <w:t>5</w:t>
            </w:r>
          </w:p>
        </w:tc>
      </w:tr>
      <w:tr w:rsidR="00C7480D" w14:paraId="34222200" w14:textId="77777777">
        <w:trPr>
          <w:trHeight w:val="679"/>
        </w:trPr>
        <w:tc>
          <w:tcPr>
            <w:tcW w:w="2060" w:type="dxa"/>
            <w:shd w:val="clear" w:color="auto" w:fill="BDBDBD"/>
          </w:tcPr>
          <w:p w14:paraId="694AB4AB" w14:textId="77777777" w:rsidR="00C7480D" w:rsidRDefault="00C7480D">
            <w:pPr>
              <w:pBdr>
                <w:top w:val="nil"/>
                <w:left w:val="nil"/>
                <w:bottom w:val="nil"/>
                <w:right w:val="nil"/>
                <w:between w:val="nil"/>
              </w:pBdr>
              <w:spacing w:before="2"/>
              <w:rPr>
                <w:b/>
                <w:color w:val="000000"/>
                <w:sz w:val="20"/>
                <w:szCs w:val="20"/>
              </w:rPr>
            </w:pPr>
          </w:p>
          <w:p w14:paraId="7201EB12" w14:textId="77777777" w:rsidR="00C7480D" w:rsidRDefault="000A3744">
            <w:pPr>
              <w:pBdr>
                <w:top w:val="nil"/>
                <w:left w:val="nil"/>
                <w:bottom w:val="nil"/>
                <w:right w:val="nil"/>
                <w:between w:val="nil"/>
              </w:pBdr>
              <w:rPr>
                <w:b/>
                <w:color w:val="000000"/>
                <w:sz w:val="20"/>
                <w:szCs w:val="20"/>
              </w:rPr>
            </w:pPr>
            <w:r>
              <w:rPr>
                <w:b/>
                <w:color w:val="000000"/>
                <w:sz w:val="20"/>
                <w:szCs w:val="20"/>
              </w:rPr>
              <w:t>Last reviewed on:</w:t>
            </w:r>
          </w:p>
        </w:tc>
        <w:tc>
          <w:tcPr>
            <w:tcW w:w="3378" w:type="dxa"/>
            <w:shd w:val="clear" w:color="auto" w:fill="BDBDBD"/>
          </w:tcPr>
          <w:p w14:paraId="4EA40168" w14:textId="77777777" w:rsidR="00C7480D" w:rsidRDefault="00C7480D">
            <w:pPr>
              <w:pBdr>
                <w:top w:val="nil"/>
                <w:left w:val="nil"/>
                <w:bottom w:val="nil"/>
                <w:right w:val="nil"/>
                <w:between w:val="nil"/>
              </w:pBdr>
              <w:spacing w:before="2"/>
              <w:rPr>
                <w:b/>
                <w:color w:val="000000"/>
                <w:sz w:val="20"/>
                <w:szCs w:val="20"/>
              </w:rPr>
            </w:pPr>
          </w:p>
          <w:p w14:paraId="04D6D3F8" w14:textId="77777777" w:rsidR="00C7480D" w:rsidRDefault="000A3744">
            <w:pPr>
              <w:pBdr>
                <w:top w:val="nil"/>
                <w:left w:val="nil"/>
                <w:bottom w:val="nil"/>
                <w:right w:val="nil"/>
                <w:between w:val="nil"/>
              </w:pBdr>
              <w:ind w:left="189"/>
              <w:rPr>
                <w:b/>
                <w:color w:val="000000"/>
                <w:sz w:val="20"/>
                <w:szCs w:val="20"/>
              </w:rPr>
            </w:pPr>
            <w:r>
              <w:rPr>
                <w:b/>
                <w:color w:val="000000"/>
                <w:sz w:val="20"/>
                <w:szCs w:val="20"/>
              </w:rPr>
              <w:t>July 202</w:t>
            </w:r>
            <w:r>
              <w:rPr>
                <w:b/>
                <w:sz w:val="20"/>
                <w:szCs w:val="20"/>
              </w:rPr>
              <w:t>5</w:t>
            </w:r>
          </w:p>
        </w:tc>
        <w:tc>
          <w:tcPr>
            <w:tcW w:w="4000" w:type="dxa"/>
            <w:shd w:val="clear" w:color="auto" w:fill="BDBDBD"/>
          </w:tcPr>
          <w:p w14:paraId="408E74C3" w14:textId="77777777" w:rsidR="00C7480D" w:rsidRDefault="00C7480D">
            <w:pPr>
              <w:pBdr>
                <w:top w:val="nil"/>
                <w:left w:val="nil"/>
                <w:bottom w:val="nil"/>
                <w:right w:val="nil"/>
                <w:between w:val="nil"/>
              </w:pBdr>
              <w:rPr>
                <w:rFonts w:ascii="Times New Roman" w:eastAsia="Times New Roman" w:hAnsi="Times New Roman" w:cs="Times New Roman"/>
                <w:color w:val="000000"/>
                <w:sz w:val="34"/>
                <w:szCs w:val="34"/>
              </w:rPr>
            </w:pPr>
          </w:p>
        </w:tc>
      </w:tr>
      <w:tr w:rsidR="00C7480D" w14:paraId="6D9E949B" w14:textId="77777777">
        <w:trPr>
          <w:trHeight w:val="594"/>
        </w:trPr>
        <w:tc>
          <w:tcPr>
            <w:tcW w:w="2060" w:type="dxa"/>
            <w:shd w:val="clear" w:color="auto" w:fill="BDBDBD"/>
          </w:tcPr>
          <w:p w14:paraId="1C7F2694" w14:textId="77777777" w:rsidR="00C7480D" w:rsidRDefault="00C7480D">
            <w:pPr>
              <w:pBdr>
                <w:top w:val="nil"/>
                <w:left w:val="nil"/>
                <w:bottom w:val="nil"/>
                <w:right w:val="nil"/>
                <w:between w:val="nil"/>
              </w:pBdr>
              <w:spacing w:before="3"/>
              <w:rPr>
                <w:b/>
                <w:color w:val="000000"/>
                <w:sz w:val="18"/>
                <w:szCs w:val="18"/>
              </w:rPr>
            </w:pPr>
          </w:p>
          <w:p w14:paraId="54F7C7AB" w14:textId="77777777" w:rsidR="00C7480D" w:rsidRDefault="000A3744">
            <w:pPr>
              <w:pBdr>
                <w:top w:val="nil"/>
                <w:left w:val="nil"/>
                <w:bottom w:val="nil"/>
                <w:right w:val="nil"/>
                <w:between w:val="nil"/>
              </w:pBdr>
              <w:rPr>
                <w:b/>
                <w:color w:val="000000"/>
                <w:sz w:val="20"/>
                <w:szCs w:val="20"/>
              </w:rPr>
            </w:pPr>
            <w:r>
              <w:rPr>
                <w:b/>
                <w:color w:val="000000"/>
                <w:sz w:val="20"/>
                <w:szCs w:val="20"/>
              </w:rPr>
              <w:t>Next review due by:</w:t>
            </w:r>
          </w:p>
        </w:tc>
        <w:tc>
          <w:tcPr>
            <w:tcW w:w="3378" w:type="dxa"/>
            <w:shd w:val="clear" w:color="auto" w:fill="BDBDBD"/>
          </w:tcPr>
          <w:p w14:paraId="40B3C509" w14:textId="77777777" w:rsidR="00C7480D" w:rsidRDefault="00C7480D">
            <w:pPr>
              <w:pBdr>
                <w:top w:val="nil"/>
                <w:left w:val="nil"/>
                <w:bottom w:val="nil"/>
                <w:right w:val="nil"/>
                <w:between w:val="nil"/>
              </w:pBdr>
              <w:ind w:left="189"/>
              <w:rPr>
                <w:b/>
                <w:color w:val="000000"/>
                <w:sz w:val="20"/>
                <w:szCs w:val="20"/>
              </w:rPr>
            </w:pPr>
          </w:p>
          <w:p w14:paraId="4B9AC2E9" w14:textId="77777777" w:rsidR="00C7480D" w:rsidRDefault="000A3744">
            <w:pPr>
              <w:pBdr>
                <w:top w:val="nil"/>
                <w:left w:val="nil"/>
                <w:bottom w:val="nil"/>
                <w:right w:val="nil"/>
                <w:between w:val="nil"/>
              </w:pBdr>
              <w:ind w:left="189"/>
              <w:rPr>
                <w:b/>
                <w:color w:val="000000"/>
                <w:sz w:val="20"/>
                <w:szCs w:val="20"/>
              </w:rPr>
            </w:pPr>
            <w:r>
              <w:rPr>
                <w:b/>
                <w:color w:val="000000"/>
                <w:sz w:val="20"/>
                <w:szCs w:val="20"/>
              </w:rPr>
              <w:t>July 202</w:t>
            </w:r>
            <w:r>
              <w:rPr>
                <w:b/>
                <w:sz w:val="20"/>
                <w:szCs w:val="20"/>
              </w:rPr>
              <w:t>6</w:t>
            </w:r>
          </w:p>
        </w:tc>
        <w:tc>
          <w:tcPr>
            <w:tcW w:w="4000" w:type="dxa"/>
            <w:shd w:val="clear" w:color="auto" w:fill="BDBDBD"/>
          </w:tcPr>
          <w:p w14:paraId="0B3439EB" w14:textId="77777777" w:rsidR="00C7480D" w:rsidRDefault="00C7480D">
            <w:pPr>
              <w:pBdr>
                <w:top w:val="nil"/>
                <w:left w:val="nil"/>
                <w:bottom w:val="nil"/>
                <w:right w:val="nil"/>
                <w:between w:val="nil"/>
              </w:pBdr>
              <w:rPr>
                <w:rFonts w:ascii="Times New Roman" w:eastAsia="Times New Roman" w:hAnsi="Times New Roman" w:cs="Times New Roman"/>
                <w:color w:val="000000"/>
                <w:sz w:val="34"/>
                <w:szCs w:val="34"/>
              </w:rPr>
            </w:pPr>
          </w:p>
        </w:tc>
      </w:tr>
    </w:tbl>
    <w:p w14:paraId="77B7ECE6" w14:textId="77777777" w:rsidR="00C7480D" w:rsidRDefault="000A3744">
      <w:pPr>
        <w:pBdr>
          <w:top w:val="nil"/>
          <w:left w:val="nil"/>
          <w:bottom w:val="nil"/>
          <w:right w:val="nil"/>
          <w:between w:val="nil"/>
        </w:pBdr>
        <w:spacing w:line="227" w:lineRule="auto"/>
        <w:ind w:right="305"/>
        <w:jc w:val="right"/>
        <w:rPr>
          <w:color w:val="000000"/>
          <w:sz w:val="20"/>
          <w:szCs w:val="20"/>
        </w:rPr>
        <w:sectPr w:rsidR="00C7480D">
          <w:pgSz w:w="11940" w:h="16860"/>
          <w:pgMar w:top="1200" w:right="840" w:bottom="280" w:left="840" w:header="720" w:footer="720" w:gutter="0"/>
          <w:pgNumType w:start="1"/>
          <w:cols w:space="720"/>
        </w:sectPr>
      </w:pPr>
      <w:r>
        <w:rPr>
          <w:color w:val="000000"/>
          <w:sz w:val="20"/>
          <w:szCs w:val="20"/>
        </w:rPr>
        <w:t>2</w:t>
      </w:r>
    </w:p>
    <w:p w14:paraId="660837A7" w14:textId="77777777" w:rsidR="00C7480D" w:rsidRDefault="00C7480D">
      <w:pPr>
        <w:pBdr>
          <w:top w:val="nil"/>
          <w:left w:val="nil"/>
          <w:bottom w:val="nil"/>
          <w:right w:val="nil"/>
          <w:between w:val="nil"/>
        </w:pBdr>
        <w:spacing w:line="276" w:lineRule="auto"/>
        <w:rPr>
          <w:color w:val="000000"/>
          <w:sz w:val="20"/>
          <w:szCs w:val="20"/>
        </w:rPr>
      </w:pPr>
    </w:p>
    <w:tbl>
      <w:tblPr>
        <w:tblStyle w:val="a4"/>
        <w:tblW w:w="10045" w:type="dxa"/>
        <w:tblInd w:w="107" w:type="dxa"/>
        <w:tblLayout w:type="fixed"/>
        <w:tblLook w:val="0000" w:firstRow="0" w:lastRow="0" w:firstColumn="0" w:lastColumn="0" w:noHBand="0" w:noVBand="0"/>
      </w:tblPr>
      <w:tblGrid>
        <w:gridCol w:w="6832"/>
        <w:gridCol w:w="3213"/>
      </w:tblGrid>
      <w:tr w:rsidR="00C7480D" w14:paraId="177282D4" w14:textId="77777777">
        <w:trPr>
          <w:trHeight w:val="330"/>
        </w:trPr>
        <w:tc>
          <w:tcPr>
            <w:tcW w:w="6832" w:type="dxa"/>
          </w:tcPr>
          <w:p w14:paraId="644BE47F" w14:textId="77777777" w:rsidR="00C7480D" w:rsidRDefault="000A3744">
            <w:pPr>
              <w:pBdr>
                <w:top w:val="nil"/>
                <w:left w:val="nil"/>
                <w:bottom w:val="nil"/>
                <w:right w:val="nil"/>
                <w:between w:val="nil"/>
              </w:pBdr>
              <w:spacing w:line="310" w:lineRule="auto"/>
              <w:ind w:left="200"/>
              <w:rPr>
                <w:b/>
                <w:color w:val="000000"/>
                <w:sz w:val="28"/>
                <w:szCs w:val="28"/>
              </w:rPr>
            </w:pPr>
            <w:r>
              <w:rPr>
                <w:b/>
                <w:color w:val="000000"/>
                <w:sz w:val="28"/>
                <w:szCs w:val="28"/>
              </w:rPr>
              <w:t>Contents</w:t>
            </w:r>
          </w:p>
        </w:tc>
        <w:tc>
          <w:tcPr>
            <w:tcW w:w="3213" w:type="dxa"/>
          </w:tcPr>
          <w:p w14:paraId="4E89CC61" w14:textId="77777777" w:rsidR="00C7480D" w:rsidRDefault="00C7480D">
            <w:pPr>
              <w:pBdr>
                <w:top w:val="nil"/>
                <w:left w:val="nil"/>
                <w:bottom w:val="nil"/>
                <w:right w:val="nil"/>
                <w:between w:val="nil"/>
              </w:pBdr>
              <w:rPr>
                <w:rFonts w:ascii="Times New Roman" w:eastAsia="Times New Roman" w:hAnsi="Times New Roman" w:cs="Times New Roman"/>
                <w:color w:val="000000"/>
              </w:rPr>
            </w:pPr>
          </w:p>
        </w:tc>
      </w:tr>
      <w:tr w:rsidR="00C7480D" w14:paraId="6DD92A79" w14:textId="77777777">
        <w:trPr>
          <w:trHeight w:val="355"/>
        </w:trPr>
        <w:tc>
          <w:tcPr>
            <w:tcW w:w="6832" w:type="dxa"/>
            <w:vMerge w:val="restart"/>
          </w:tcPr>
          <w:p w14:paraId="1F11AD79" w14:textId="77777777" w:rsidR="00C7480D" w:rsidRDefault="000A3744">
            <w:pPr>
              <w:pBdr>
                <w:top w:val="nil"/>
                <w:left w:val="nil"/>
                <w:bottom w:val="nil"/>
                <w:right w:val="nil"/>
                <w:between w:val="nil"/>
              </w:pBdr>
              <w:spacing w:before="10"/>
              <w:ind w:left="200"/>
              <w:rPr>
                <w:color w:val="000000"/>
              </w:rPr>
            </w:pPr>
            <w:r>
              <w:rPr>
                <w:color w:val="000000"/>
              </w:rPr>
              <w:t>Introduction</w:t>
            </w:r>
          </w:p>
          <w:p w14:paraId="0438C61D" w14:textId="77777777" w:rsidR="00C7480D" w:rsidRDefault="000A3744">
            <w:pPr>
              <w:pBdr>
                <w:top w:val="nil"/>
                <w:left w:val="nil"/>
                <w:bottom w:val="nil"/>
                <w:right w:val="nil"/>
                <w:between w:val="nil"/>
              </w:pBdr>
              <w:spacing w:before="179"/>
              <w:ind w:left="440"/>
              <w:rPr>
                <w:b/>
                <w:color w:val="000000"/>
              </w:rPr>
            </w:pPr>
            <w:r>
              <w:rPr>
                <w:b/>
                <w:color w:val="000000"/>
              </w:rPr>
              <w:t>Special Needs Coordinator (SENCO)</w:t>
            </w:r>
          </w:p>
        </w:tc>
        <w:tc>
          <w:tcPr>
            <w:tcW w:w="3213" w:type="dxa"/>
          </w:tcPr>
          <w:p w14:paraId="11150122" w14:textId="77777777" w:rsidR="00C7480D" w:rsidRDefault="000A3744">
            <w:pPr>
              <w:pBdr>
                <w:top w:val="nil"/>
                <w:left w:val="nil"/>
                <w:bottom w:val="nil"/>
                <w:right w:val="nil"/>
                <w:between w:val="nil"/>
              </w:pBdr>
              <w:spacing w:before="10"/>
              <w:ind w:left="2597"/>
              <w:rPr>
                <w:color w:val="000000"/>
              </w:rPr>
            </w:pPr>
            <w:r>
              <w:rPr>
                <w:color w:val="000000"/>
              </w:rPr>
              <w:t>3</w:t>
            </w:r>
          </w:p>
        </w:tc>
      </w:tr>
      <w:tr w:rsidR="00C7480D" w14:paraId="029B8C35" w14:textId="77777777">
        <w:trPr>
          <w:trHeight w:val="432"/>
        </w:trPr>
        <w:tc>
          <w:tcPr>
            <w:tcW w:w="6832" w:type="dxa"/>
            <w:vMerge/>
          </w:tcPr>
          <w:p w14:paraId="3F3F5BD8" w14:textId="77777777" w:rsidR="00C7480D" w:rsidRDefault="00C7480D">
            <w:pPr>
              <w:pBdr>
                <w:top w:val="nil"/>
                <w:left w:val="nil"/>
                <w:bottom w:val="nil"/>
                <w:right w:val="nil"/>
                <w:between w:val="nil"/>
              </w:pBdr>
              <w:spacing w:line="276" w:lineRule="auto"/>
              <w:rPr>
                <w:color w:val="000000"/>
              </w:rPr>
            </w:pPr>
          </w:p>
        </w:tc>
        <w:tc>
          <w:tcPr>
            <w:tcW w:w="3213" w:type="dxa"/>
          </w:tcPr>
          <w:p w14:paraId="7CB338EB" w14:textId="77777777" w:rsidR="00C7480D" w:rsidRDefault="000A3744">
            <w:pPr>
              <w:pBdr>
                <w:top w:val="nil"/>
                <w:left w:val="nil"/>
                <w:bottom w:val="nil"/>
                <w:right w:val="nil"/>
                <w:between w:val="nil"/>
              </w:pBdr>
              <w:spacing w:before="85"/>
              <w:ind w:right="197"/>
              <w:jc w:val="right"/>
              <w:rPr>
                <w:b/>
                <w:color w:val="000000"/>
              </w:rPr>
            </w:pPr>
            <w:r>
              <w:rPr>
                <w:b/>
                <w:color w:val="000000"/>
              </w:rPr>
              <w:t>3</w:t>
            </w:r>
          </w:p>
        </w:tc>
      </w:tr>
      <w:tr w:rsidR="00C7480D" w14:paraId="3BBDE7CF" w14:textId="77777777">
        <w:trPr>
          <w:trHeight w:val="426"/>
        </w:trPr>
        <w:tc>
          <w:tcPr>
            <w:tcW w:w="6832" w:type="dxa"/>
            <w:vMerge w:val="restart"/>
          </w:tcPr>
          <w:p w14:paraId="245E720C" w14:textId="77777777" w:rsidR="00C7480D" w:rsidRDefault="000A3744">
            <w:pPr>
              <w:pBdr>
                <w:top w:val="nil"/>
                <w:left w:val="nil"/>
                <w:bottom w:val="nil"/>
                <w:right w:val="nil"/>
                <w:between w:val="nil"/>
              </w:pBdr>
              <w:spacing w:before="85"/>
              <w:ind w:left="438"/>
              <w:rPr>
                <w:b/>
                <w:color w:val="000000"/>
              </w:rPr>
            </w:pPr>
            <w:r>
              <w:rPr>
                <w:b/>
                <w:color w:val="000000"/>
              </w:rPr>
              <w:t>Contact details for raising concerns</w:t>
            </w:r>
          </w:p>
          <w:p w14:paraId="5649F0F4" w14:textId="77777777" w:rsidR="00C7480D" w:rsidRDefault="000A3744">
            <w:pPr>
              <w:pBdr>
                <w:top w:val="nil"/>
                <w:left w:val="nil"/>
                <w:bottom w:val="nil"/>
                <w:right w:val="nil"/>
                <w:between w:val="nil"/>
              </w:pBdr>
              <w:spacing w:before="169" w:line="233" w:lineRule="auto"/>
              <w:ind w:left="447"/>
              <w:rPr>
                <w:b/>
                <w:color w:val="000000"/>
              </w:rPr>
            </w:pPr>
            <w:r>
              <w:rPr>
                <w:b/>
                <w:color w:val="000000"/>
              </w:rPr>
              <w:t>SEN information report</w:t>
            </w:r>
          </w:p>
        </w:tc>
        <w:tc>
          <w:tcPr>
            <w:tcW w:w="3213" w:type="dxa"/>
          </w:tcPr>
          <w:p w14:paraId="6DADB321" w14:textId="77777777" w:rsidR="00C7480D" w:rsidRDefault="000A3744">
            <w:pPr>
              <w:pBdr>
                <w:top w:val="nil"/>
                <w:left w:val="nil"/>
                <w:bottom w:val="nil"/>
                <w:right w:val="nil"/>
                <w:between w:val="nil"/>
              </w:pBdr>
              <w:spacing w:before="85"/>
              <w:ind w:right="197"/>
              <w:jc w:val="right"/>
              <w:rPr>
                <w:b/>
                <w:color w:val="000000"/>
              </w:rPr>
            </w:pPr>
            <w:r>
              <w:rPr>
                <w:b/>
                <w:color w:val="000000"/>
              </w:rPr>
              <w:t>3</w:t>
            </w:r>
          </w:p>
        </w:tc>
      </w:tr>
      <w:tr w:rsidR="00C7480D" w14:paraId="0C121C8F" w14:textId="77777777">
        <w:trPr>
          <w:trHeight w:val="334"/>
        </w:trPr>
        <w:tc>
          <w:tcPr>
            <w:tcW w:w="6832" w:type="dxa"/>
            <w:vMerge/>
          </w:tcPr>
          <w:p w14:paraId="7F72BC8C" w14:textId="77777777" w:rsidR="00C7480D" w:rsidRDefault="00C7480D">
            <w:pPr>
              <w:pBdr>
                <w:top w:val="nil"/>
                <w:left w:val="nil"/>
                <w:bottom w:val="nil"/>
                <w:right w:val="nil"/>
                <w:between w:val="nil"/>
              </w:pBdr>
              <w:spacing w:line="276" w:lineRule="auto"/>
              <w:rPr>
                <w:b/>
                <w:color w:val="000000"/>
              </w:rPr>
            </w:pPr>
          </w:p>
        </w:tc>
        <w:tc>
          <w:tcPr>
            <w:tcW w:w="3213" w:type="dxa"/>
          </w:tcPr>
          <w:p w14:paraId="6FB84A95" w14:textId="77777777" w:rsidR="00C7480D" w:rsidRDefault="000A3744">
            <w:pPr>
              <w:pBdr>
                <w:top w:val="nil"/>
                <w:left w:val="nil"/>
                <w:bottom w:val="nil"/>
                <w:right w:val="nil"/>
                <w:between w:val="nil"/>
              </w:pBdr>
              <w:spacing w:before="81" w:line="233" w:lineRule="auto"/>
              <w:ind w:left="2600"/>
              <w:rPr>
                <w:b/>
                <w:color w:val="000000"/>
              </w:rPr>
            </w:pPr>
            <w:r>
              <w:rPr>
                <w:b/>
                <w:color w:val="000000"/>
              </w:rPr>
              <w:t>4</w:t>
            </w:r>
          </w:p>
        </w:tc>
      </w:tr>
    </w:tbl>
    <w:p w14:paraId="2DDE591D" w14:textId="77777777" w:rsidR="00C7480D" w:rsidRDefault="00C7480D">
      <w:pPr>
        <w:pBdr>
          <w:top w:val="nil"/>
          <w:left w:val="nil"/>
          <w:bottom w:val="nil"/>
          <w:right w:val="nil"/>
          <w:between w:val="nil"/>
        </w:pBdr>
        <w:rPr>
          <w:color w:val="000000"/>
          <w:sz w:val="9"/>
          <w:szCs w:val="9"/>
        </w:rPr>
      </w:pPr>
    </w:p>
    <w:p w14:paraId="460D8C18" w14:textId="77777777" w:rsidR="00C7480D" w:rsidRDefault="003727C0">
      <w:pPr>
        <w:pBdr>
          <w:top w:val="nil"/>
          <w:left w:val="nil"/>
          <w:bottom w:val="nil"/>
          <w:right w:val="nil"/>
          <w:between w:val="nil"/>
        </w:pBdr>
        <w:tabs>
          <w:tab w:val="left" w:pos="9810"/>
        </w:tabs>
        <w:spacing w:before="94"/>
        <w:ind w:left="533"/>
        <w:rPr>
          <w:b/>
          <w:color w:val="000000"/>
        </w:rPr>
      </w:pPr>
      <w:hyperlink w:anchor="_heading=h.30j0zll">
        <w:r w:rsidR="000A3744">
          <w:rPr>
            <w:b/>
            <w:color w:val="000000"/>
          </w:rPr>
          <w:t>The kinds of SEN that are provided for</w:t>
        </w:r>
        <w:r w:rsidR="000A3744">
          <w:rPr>
            <w:b/>
            <w:color w:val="000000"/>
          </w:rPr>
          <w:tab/>
          <w:t>4</w:t>
        </w:r>
      </w:hyperlink>
    </w:p>
    <w:p w14:paraId="10C45767" w14:textId="77777777" w:rsidR="00C7480D" w:rsidRDefault="003727C0">
      <w:pPr>
        <w:pBdr>
          <w:top w:val="nil"/>
          <w:left w:val="nil"/>
          <w:bottom w:val="nil"/>
          <w:right w:val="nil"/>
          <w:between w:val="nil"/>
        </w:pBdr>
        <w:tabs>
          <w:tab w:val="left" w:pos="9810"/>
        </w:tabs>
        <w:spacing w:before="179"/>
        <w:ind w:left="530"/>
        <w:rPr>
          <w:b/>
          <w:color w:val="000000"/>
        </w:rPr>
      </w:pPr>
      <w:hyperlink w:anchor="_heading=h.1fob9te">
        <w:r w:rsidR="000A3744">
          <w:rPr>
            <w:b/>
            <w:color w:val="000000"/>
          </w:rPr>
          <w:t>Identifying pupils with SEN and assessing their needs</w:t>
        </w:r>
        <w:r w:rsidR="000A3744">
          <w:rPr>
            <w:b/>
            <w:color w:val="000000"/>
          </w:rPr>
          <w:tab/>
          <w:t>4</w:t>
        </w:r>
      </w:hyperlink>
    </w:p>
    <w:p w14:paraId="5759C65C" w14:textId="77777777" w:rsidR="00C7480D" w:rsidRDefault="003727C0">
      <w:pPr>
        <w:pBdr>
          <w:top w:val="nil"/>
          <w:left w:val="nil"/>
          <w:bottom w:val="nil"/>
          <w:right w:val="nil"/>
          <w:between w:val="nil"/>
        </w:pBdr>
        <w:tabs>
          <w:tab w:val="left" w:pos="9810"/>
        </w:tabs>
        <w:spacing w:before="179"/>
        <w:ind w:left="530"/>
        <w:rPr>
          <w:b/>
          <w:color w:val="000000"/>
        </w:rPr>
      </w:pPr>
      <w:hyperlink w:anchor="_heading=h.3znysh7">
        <w:r w:rsidR="000A3744">
          <w:rPr>
            <w:b/>
            <w:color w:val="000000"/>
          </w:rPr>
          <w:t>Evaluating the effectiveness of SEN provision</w:t>
        </w:r>
        <w:r w:rsidR="000A3744">
          <w:rPr>
            <w:b/>
            <w:color w:val="000000"/>
          </w:rPr>
          <w:tab/>
          <w:t>4</w:t>
        </w:r>
      </w:hyperlink>
    </w:p>
    <w:p w14:paraId="2A1B9D40" w14:textId="77777777" w:rsidR="00C7480D" w:rsidRDefault="003727C0">
      <w:pPr>
        <w:pBdr>
          <w:top w:val="nil"/>
          <w:left w:val="nil"/>
          <w:bottom w:val="nil"/>
          <w:right w:val="nil"/>
          <w:between w:val="nil"/>
        </w:pBdr>
        <w:tabs>
          <w:tab w:val="left" w:pos="9810"/>
        </w:tabs>
        <w:spacing w:before="179"/>
        <w:ind w:left="533"/>
        <w:rPr>
          <w:b/>
          <w:color w:val="000000"/>
        </w:rPr>
      </w:pPr>
      <w:hyperlink w:anchor="_heading=h.2et92p0">
        <w:r w:rsidR="000A3744">
          <w:rPr>
            <w:b/>
            <w:color w:val="000000"/>
          </w:rPr>
          <w:t>Assessing and reviewing pupils' progress towards outcomes</w:t>
        </w:r>
        <w:r w:rsidR="000A3744">
          <w:rPr>
            <w:b/>
            <w:color w:val="000000"/>
          </w:rPr>
          <w:tab/>
          <w:t>5</w:t>
        </w:r>
      </w:hyperlink>
    </w:p>
    <w:p w14:paraId="006C7453" w14:textId="77777777" w:rsidR="00C7480D" w:rsidRDefault="003727C0">
      <w:pPr>
        <w:pBdr>
          <w:top w:val="nil"/>
          <w:left w:val="nil"/>
          <w:bottom w:val="nil"/>
          <w:right w:val="nil"/>
          <w:between w:val="nil"/>
        </w:pBdr>
        <w:tabs>
          <w:tab w:val="left" w:pos="9810"/>
        </w:tabs>
        <w:spacing w:before="181"/>
        <w:ind w:left="533"/>
        <w:rPr>
          <w:b/>
          <w:color w:val="000000"/>
        </w:rPr>
      </w:pPr>
      <w:hyperlink w:anchor="_heading=h.tyjcwt">
        <w:r w:rsidR="000A3744">
          <w:rPr>
            <w:b/>
            <w:color w:val="000000"/>
          </w:rPr>
          <w:t>Our approach to teaching pupils with SEN</w:t>
        </w:r>
        <w:r w:rsidR="000A3744">
          <w:rPr>
            <w:b/>
            <w:color w:val="000000"/>
          </w:rPr>
          <w:tab/>
          <w:t>5</w:t>
        </w:r>
      </w:hyperlink>
    </w:p>
    <w:p w14:paraId="5BB73FFC" w14:textId="77777777" w:rsidR="00C7480D" w:rsidRDefault="003727C0">
      <w:pPr>
        <w:pBdr>
          <w:top w:val="nil"/>
          <w:left w:val="nil"/>
          <w:bottom w:val="nil"/>
          <w:right w:val="nil"/>
          <w:between w:val="nil"/>
        </w:pBdr>
        <w:tabs>
          <w:tab w:val="left" w:pos="9810"/>
        </w:tabs>
        <w:spacing w:before="182"/>
        <w:ind w:left="533"/>
        <w:rPr>
          <w:b/>
          <w:color w:val="000000"/>
        </w:rPr>
      </w:pPr>
      <w:hyperlink w:anchor="_heading=h.3dy6vkm">
        <w:r w:rsidR="000A3744">
          <w:rPr>
            <w:b/>
            <w:color w:val="000000"/>
          </w:rPr>
          <w:t>Adaptations to the curriculum and learning environment</w:t>
        </w:r>
        <w:r w:rsidR="000A3744">
          <w:rPr>
            <w:b/>
            <w:color w:val="000000"/>
          </w:rPr>
          <w:tab/>
          <w:t>5</w:t>
        </w:r>
      </w:hyperlink>
    </w:p>
    <w:p w14:paraId="201E8A5B" w14:textId="77777777" w:rsidR="00C7480D" w:rsidRDefault="003727C0">
      <w:pPr>
        <w:pBdr>
          <w:top w:val="nil"/>
          <w:left w:val="nil"/>
          <w:bottom w:val="nil"/>
          <w:right w:val="nil"/>
          <w:between w:val="nil"/>
        </w:pBdr>
        <w:tabs>
          <w:tab w:val="left" w:pos="9810"/>
        </w:tabs>
        <w:spacing w:before="182"/>
        <w:ind w:left="533"/>
        <w:rPr>
          <w:b/>
          <w:color w:val="000000"/>
        </w:rPr>
      </w:pPr>
      <w:hyperlink w:anchor="_heading=h.1t3h5sf">
        <w:r w:rsidR="000A3744">
          <w:rPr>
            <w:b/>
            <w:color w:val="000000"/>
          </w:rPr>
          <w:t>Additional support for learning</w:t>
        </w:r>
        <w:r w:rsidR="000A3744">
          <w:rPr>
            <w:b/>
            <w:color w:val="000000"/>
          </w:rPr>
          <w:tab/>
          <w:t>5</w:t>
        </w:r>
      </w:hyperlink>
    </w:p>
    <w:p w14:paraId="4EAE81E6" w14:textId="77777777" w:rsidR="00C7480D" w:rsidRDefault="000A3744">
      <w:pPr>
        <w:pBdr>
          <w:top w:val="nil"/>
          <w:left w:val="nil"/>
          <w:bottom w:val="nil"/>
          <w:right w:val="nil"/>
          <w:between w:val="nil"/>
        </w:pBdr>
        <w:tabs>
          <w:tab w:val="left" w:pos="9810"/>
        </w:tabs>
        <w:spacing w:before="181" w:line="254" w:lineRule="auto"/>
        <w:ind w:left="533" w:right="314" w:hanging="5"/>
        <w:rPr>
          <w:b/>
          <w:color w:val="000000"/>
        </w:rPr>
      </w:pPr>
      <w:r>
        <w:rPr>
          <w:b/>
          <w:color w:val="000000"/>
        </w:rPr>
        <w:t>Enabling pupils with SEN to engage in activities available to those in the school who do not have SEN</w:t>
      </w:r>
      <w:r>
        <w:rPr>
          <w:b/>
          <w:color w:val="000000"/>
        </w:rPr>
        <w:tab/>
        <w:t>6</w:t>
      </w:r>
    </w:p>
    <w:p w14:paraId="17BA4147" w14:textId="77777777" w:rsidR="00C7480D" w:rsidRDefault="003727C0">
      <w:pPr>
        <w:pBdr>
          <w:top w:val="nil"/>
          <w:left w:val="nil"/>
          <w:bottom w:val="nil"/>
          <w:right w:val="nil"/>
          <w:between w:val="nil"/>
        </w:pBdr>
        <w:tabs>
          <w:tab w:val="left" w:pos="9810"/>
        </w:tabs>
        <w:spacing w:before="164"/>
        <w:ind w:left="533"/>
        <w:rPr>
          <w:b/>
          <w:color w:val="000000"/>
        </w:rPr>
      </w:pPr>
      <w:hyperlink w:anchor="_heading=h.4d34og8">
        <w:r w:rsidR="000A3744">
          <w:rPr>
            <w:b/>
            <w:color w:val="000000"/>
          </w:rPr>
          <w:t>Support for improving emotional and social development</w:t>
        </w:r>
        <w:r w:rsidR="000A3744">
          <w:rPr>
            <w:b/>
            <w:color w:val="000000"/>
          </w:rPr>
          <w:tab/>
          <w:t>6</w:t>
        </w:r>
      </w:hyperlink>
    </w:p>
    <w:p w14:paraId="5F6709C6" w14:textId="77777777" w:rsidR="00C7480D" w:rsidRDefault="003727C0">
      <w:pPr>
        <w:pBdr>
          <w:top w:val="nil"/>
          <w:left w:val="nil"/>
          <w:bottom w:val="nil"/>
          <w:right w:val="nil"/>
          <w:between w:val="nil"/>
        </w:pBdr>
        <w:tabs>
          <w:tab w:val="left" w:pos="9810"/>
        </w:tabs>
        <w:spacing w:before="182"/>
        <w:ind w:left="530"/>
        <w:rPr>
          <w:b/>
          <w:color w:val="000000"/>
        </w:rPr>
      </w:pPr>
      <w:hyperlink w:anchor="_heading=h.2s8eyo1">
        <w:r w:rsidR="000A3744">
          <w:rPr>
            <w:b/>
            <w:color w:val="000000"/>
          </w:rPr>
          <w:t>Expertise and training of staff</w:t>
        </w:r>
        <w:r w:rsidR="000A3744">
          <w:rPr>
            <w:b/>
            <w:color w:val="000000"/>
          </w:rPr>
          <w:tab/>
          <w:t>6</w:t>
        </w:r>
      </w:hyperlink>
    </w:p>
    <w:p w14:paraId="0EEEC7A0" w14:textId="77777777" w:rsidR="00C7480D" w:rsidRDefault="003727C0">
      <w:pPr>
        <w:pBdr>
          <w:top w:val="nil"/>
          <w:left w:val="nil"/>
          <w:bottom w:val="nil"/>
          <w:right w:val="nil"/>
          <w:between w:val="nil"/>
        </w:pBdr>
        <w:tabs>
          <w:tab w:val="left" w:pos="9810"/>
        </w:tabs>
        <w:spacing w:before="179"/>
        <w:ind w:left="530"/>
        <w:rPr>
          <w:b/>
          <w:color w:val="000000"/>
        </w:rPr>
      </w:pPr>
      <w:hyperlink w:anchor="_heading=h.17dp8vu">
        <w:r w:rsidR="000A3744">
          <w:rPr>
            <w:b/>
            <w:color w:val="000000"/>
          </w:rPr>
          <w:t>Securing equipment and facilities</w:t>
        </w:r>
        <w:r w:rsidR="000A3744">
          <w:rPr>
            <w:b/>
            <w:color w:val="000000"/>
          </w:rPr>
          <w:tab/>
          <w:t>7</w:t>
        </w:r>
      </w:hyperlink>
    </w:p>
    <w:p w14:paraId="796CFEAB" w14:textId="77777777" w:rsidR="00C7480D" w:rsidRDefault="003727C0">
      <w:pPr>
        <w:pBdr>
          <w:top w:val="nil"/>
          <w:left w:val="nil"/>
          <w:bottom w:val="nil"/>
          <w:right w:val="nil"/>
          <w:between w:val="nil"/>
        </w:pBdr>
        <w:tabs>
          <w:tab w:val="left" w:pos="9810"/>
        </w:tabs>
        <w:spacing w:before="179"/>
        <w:ind w:left="530"/>
        <w:rPr>
          <w:b/>
          <w:color w:val="000000"/>
        </w:rPr>
      </w:pPr>
      <w:hyperlink w:anchor="_heading=h.3rdcrjn">
        <w:r w:rsidR="000A3744">
          <w:rPr>
            <w:b/>
            <w:color w:val="000000"/>
          </w:rPr>
          <w:t>Consulting and involving parents</w:t>
        </w:r>
        <w:r w:rsidR="000A3744">
          <w:rPr>
            <w:b/>
            <w:color w:val="000000"/>
          </w:rPr>
          <w:tab/>
          <w:t>7</w:t>
        </w:r>
      </w:hyperlink>
    </w:p>
    <w:p w14:paraId="6572D324" w14:textId="77777777" w:rsidR="00C7480D" w:rsidRDefault="003727C0">
      <w:pPr>
        <w:pBdr>
          <w:top w:val="nil"/>
          <w:left w:val="nil"/>
          <w:bottom w:val="nil"/>
          <w:right w:val="nil"/>
          <w:between w:val="nil"/>
        </w:pBdr>
        <w:tabs>
          <w:tab w:val="left" w:pos="9810"/>
        </w:tabs>
        <w:spacing w:before="181"/>
        <w:ind w:left="533"/>
        <w:rPr>
          <w:b/>
          <w:color w:val="000000"/>
        </w:rPr>
      </w:pPr>
      <w:hyperlink w:anchor="_heading=h.26in1rg">
        <w:r w:rsidR="000A3744">
          <w:rPr>
            <w:b/>
            <w:color w:val="000000"/>
          </w:rPr>
          <w:t>Consulting and involving pupils</w:t>
        </w:r>
        <w:r w:rsidR="000A3744">
          <w:rPr>
            <w:b/>
            <w:color w:val="000000"/>
          </w:rPr>
          <w:tab/>
          <w:t>7</w:t>
        </w:r>
      </w:hyperlink>
    </w:p>
    <w:p w14:paraId="011AF103" w14:textId="77777777" w:rsidR="00C7480D" w:rsidRDefault="003727C0">
      <w:pPr>
        <w:pBdr>
          <w:top w:val="nil"/>
          <w:left w:val="nil"/>
          <w:bottom w:val="nil"/>
          <w:right w:val="nil"/>
          <w:between w:val="nil"/>
        </w:pBdr>
        <w:tabs>
          <w:tab w:val="left" w:pos="9810"/>
        </w:tabs>
        <w:spacing w:before="180"/>
        <w:ind w:left="533"/>
        <w:rPr>
          <w:b/>
          <w:color w:val="000000"/>
        </w:rPr>
      </w:pPr>
      <w:hyperlink w:anchor="_heading=h.lnxbz9">
        <w:r w:rsidR="000A3744">
          <w:rPr>
            <w:b/>
            <w:color w:val="000000"/>
          </w:rPr>
          <w:t>Complaints about SEN provision</w:t>
        </w:r>
        <w:r w:rsidR="000A3744">
          <w:rPr>
            <w:b/>
            <w:color w:val="000000"/>
          </w:rPr>
          <w:tab/>
          <w:t>7</w:t>
        </w:r>
      </w:hyperlink>
    </w:p>
    <w:p w14:paraId="019CA6E8" w14:textId="77777777" w:rsidR="00C7480D" w:rsidRDefault="003727C0">
      <w:pPr>
        <w:pBdr>
          <w:top w:val="nil"/>
          <w:left w:val="nil"/>
          <w:bottom w:val="nil"/>
          <w:right w:val="nil"/>
          <w:between w:val="nil"/>
        </w:pBdr>
        <w:tabs>
          <w:tab w:val="left" w:pos="9810"/>
        </w:tabs>
        <w:spacing w:before="181"/>
        <w:ind w:left="528"/>
        <w:rPr>
          <w:b/>
          <w:color w:val="000000"/>
        </w:rPr>
      </w:pPr>
      <w:hyperlink w:anchor="_heading=h.35nkun2">
        <w:r w:rsidR="000A3744">
          <w:rPr>
            <w:b/>
            <w:color w:val="000000"/>
          </w:rPr>
          <w:t>Working with other agencies</w:t>
        </w:r>
        <w:r w:rsidR="000A3744">
          <w:rPr>
            <w:b/>
            <w:color w:val="000000"/>
          </w:rPr>
          <w:tab/>
          <w:t>7</w:t>
        </w:r>
      </w:hyperlink>
    </w:p>
    <w:p w14:paraId="71BBC934" w14:textId="77777777" w:rsidR="00C7480D" w:rsidRDefault="003727C0">
      <w:pPr>
        <w:pBdr>
          <w:top w:val="nil"/>
          <w:left w:val="nil"/>
          <w:bottom w:val="nil"/>
          <w:right w:val="nil"/>
          <w:between w:val="nil"/>
        </w:pBdr>
        <w:tabs>
          <w:tab w:val="left" w:pos="9810"/>
        </w:tabs>
        <w:spacing w:before="179"/>
        <w:ind w:left="530"/>
        <w:rPr>
          <w:b/>
          <w:color w:val="000000"/>
        </w:rPr>
      </w:pPr>
      <w:hyperlink w:anchor="_heading=h.1ksv4uv">
        <w:r w:rsidR="000A3744">
          <w:rPr>
            <w:b/>
            <w:color w:val="000000"/>
          </w:rPr>
          <w:t>Contact details of support services for parents of pupils with SEN</w:t>
        </w:r>
        <w:r w:rsidR="000A3744">
          <w:rPr>
            <w:b/>
            <w:color w:val="000000"/>
          </w:rPr>
          <w:tab/>
          <w:t>8</w:t>
        </w:r>
      </w:hyperlink>
    </w:p>
    <w:p w14:paraId="4C22BAB3" w14:textId="77777777" w:rsidR="00C7480D" w:rsidRDefault="003727C0">
      <w:pPr>
        <w:pBdr>
          <w:top w:val="nil"/>
          <w:left w:val="nil"/>
          <w:bottom w:val="nil"/>
          <w:right w:val="nil"/>
          <w:between w:val="nil"/>
        </w:pBdr>
        <w:tabs>
          <w:tab w:val="left" w:pos="9810"/>
        </w:tabs>
        <w:spacing w:before="182"/>
        <w:ind w:left="530"/>
        <w:rPr>
          <w:b/>
          <w:color w:val="000000"/>
        </w:rPr>
      </w:pPr>
      <w:hyperlink w:anchor="_heading=h.44sinio">
        <w:r w:rsidR="000A3744">
          <w:rPr>
            <w:b/>
            <w:color w:val="000000"/>
          </w:rPr>
          <w:t>Supporting pupils moving between phases and preparing for adulthood</w:t>
        </w:r>
        <w:r w:rsidR="000A3744">
          <w:rPr>
            <w:b/>
            <w:color w:val="000000"/>
          </w:rPr>
          <w:tab/>
          <w:t>8</w:t>
        </w:r>
      </w:hyperlink>
    </w:p>
    <w:p w14:paraId="6B61386C" w14:textId="77777777" w:rsidR="00C7480D" w:rsidRDefault="003727C0">
      <w:pPr>
        <w:pBdr>
          <w:top w:val="nil"/>
          <w:left w:val="nil"/>
          <w:bottom w:val="nil"/>
          <w:right w:val="nil"/>
          <w:between w:val="nil"/>
        </w:pBdr>
        <w:tabs>
          <w:tab w:val="left" w:pos="9810"/>
        </w:tabs>
        <w:spacing w:before="179"/>
        <w:ind w:left="533"/>
        <w:rPr>
          <w:b/>
          <w:color w:val="000000"/>
        </w:rPr>
      </w:pPr>
      <w:hyperlink w:anchor="_heading=h.2jxsxqh">
        <w:r w:rsidR="000A3744">
          <w:rPr>
            <w:b/>
            <w:color w:val="000000"/>
          </w:rPr>
          <w:t>The local authority local offer</w:t>
        </w:r>
        <w:r w:rsidR="000A3744">
          <w:rPr>
            <w:b/>
            <w:color w:val="000000"/>
          </w:rPr>
          <w:tab/>
          <w:t>8</w:t>
        </w:r>
      </w:hyperlink>
    </w:p>
    <w:p w14:paraId="0BBE6772" w14:textId="77777777" w:rsidR="00C7480D" w:rsidRDefault="000A3744">
      <w:pPr>
        <w:pStyle w:val="Heading2"/>
        <w:spacing w:before="181"/>
        <w:ind w:firstLine="275"/>
        <w:sectPr w:rsidR="00C7480D">
          <w:pgSz w:w="11940" w:h="16860"/>
          <w:pgMar w:top="1260" w:right="840" w:bottom="280" w:left="840" w:header="720" w:footer="720" w:gutter="0"/>
          <w:cols w:space="720"/>
        </w:sectPr>
      </w:pPr>
      <w:r>
        <w:t>…………………………………………………………………………………………………………………………….</w:t>
      </w:r>
    </w:p>
    <w:p w14:paraId="22933C95" w14:textId="77777777" w:rsidR="00C7480D" w:rsidRDefault="00E03730">
      <w:pPr>
        <w:spacing w:before="79"/>
        <w:ind w:left="1082" w:right="1091"/>
        <w:jc w:val="center"/>
        <w:rPr>
          <w:b/>
          <w:sz w:val="28"/>
          <w:szCs w:val="28"/>
        </w:rPr>
      </w:pPr>
      <w:r>
        <w:rPr>
          <w:noProof/>
          <w:lang w:val="en-GB"/>
        </w:rPr>
        <w:lastRenderedPageBreak/>
        <w:drawing>
          <wp:anchor distT="0" distB="0" distL="0" distR="0" simplePos="0" relativeHeight="251658240" behindDoc="1" locked="0" layoutInCell="1" hidden="0" allowOverlap="1" wp14:anchorId="2779A836" wp14:editId="0136E17C">
            <wp:simplePos x="0" y="0"/>
            <wp:positionH relativeFrom="column">
              <wp:posOffset>-1689100</wp:posOffset>
            </wp:positionH>
            <wp:positionV relativeFrom="paragraph">
              <wp:posOffset>-22304045</wp:posOffset>
            </wp:positionV>
            <wp:extent cx="8637905" cy="10489565"/>
            <wp:effectExtent l="0" t="0" r="0" b="6985"/>
            <wp:wrapNone/>
            <wp:docPr id="666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20098" t="15193" r="22098" b="5798"/>
                    <a:stretch>
                      <a:fillRect/>
                    </a:stretch>
                  </pic:blipFill>
                  <pic:spPr>
                    <a:xfrm>
                      <a:off x="0" y="0"/>
                      <a:ext cx="8637905" cy="10489565"/>
                    </a:xfrm>
                    <a:prstGeom prst="rect">
                      <a:avLst/>
                    </a:prstGeom>
                    <a:ln/>
                  </pic:spPr>
                </pic:pic>
              </a:graphicData>
            </a:graphic>
          </wp:anchor>
        </w:drawing>
      </w:r>
      <w:r w:rsidR="000A3744">
        <w:rPr>
          <w:b/>
          <w:sz w:val="28"/>
          <w:szCs w:val="28"/>
        </w:rPr>
        <w:t>Introduction</w:t>
      </w:r>
    </w:p>
    <w:p w14:paraId="0587F481" w14:textId="77777777" w:rsidR="00C7480D" w:rsidRDefault="00C7480D">
      <w:pPr>
        <w:pBdr>
          <w:top w:val="nil"/>
          <w:left w:val="nil"/>
          <w:bottom w:val="nil"/>
          <w:right w:val="nil"/>
          <w:between w:val="nil"/>
        </w:pBdr>
        <w:spacing w:before="6"/>
        <w:rPr>
          <w:b/>
          <w:color w:val="000000"/>
          <w:sz w:val="36"/>
          <w:szCs w:val="36"/>
        </w:rPr>
      </w:pPr>
    </w:p>
    <w:p w14:paraId="4BBB9A35" w14:textId="77777777" w:rsidR="00C7480D" w:rsidRDefault="000A3744">
      <w:pPr>
        <w:pBdr>
          <w:top w:val="nil"/>
          <w:left w:val="nil"/>
          <w:bottom w:val="nil"/>
          <w:right w:val="nil"/>
          <w:between w:val="nil"/>
        </w:pBdr>
        <w:spacing w:line="261" w:lineRule="auto"/>
        <w:ind w:left="285" w:right="481" w:hanging="10"/>
        <w:rPr>
          <w:color w:val="000000"/>
          <w:sz w:val="20"/>
          <w:szCs w:val="20"/>
        </w:rPr>
      </w:pPr>
      <w:r>
        <w:rPr>
          <w:color w:val="000000"/>
          <w:sz w:val="20"/>
          <w:szCs w:val="20"/>
        </w:rPr>
        <w:t>At St. Wilfrid’s we value the abilities and achievements of all our pupils, and are committed to providing for each pupil, the best possible environment for learning. Inclusion is at the heart of the school. We believe that all children should have access and a common entitlement to a broad and balanced academic and social curriculum, and to be fully included in all aspects of school life. We believe that all children should be equally valued in school. We will strive to eliminate prejudice and discrimination, and to develop an environment where all children can flourish and feel safe.</w:t>
      </w:r>
    </w:p>
    <w:p w14:paraId="7717B692" w14:textId="77777777" w:rsidR="00C7480D" w:rsidRDefault="000A3744">
      <w:pPr>
        <w:pBdr>
          <w:top w:val="nil"/>
          <w:left w:val="nil"/>
          <w:bottom w:val="nil"/>
          <w:right w:val="nil"/>
          <w:between w:val="nil"/>
        </w:pBdr>
        <w:spacing w:before="107" w:line="256" w:lineRule="auto"/>
        <w:ind w:left="285" w:right="660" w:hanging="10"/>
        <w:rPr>
          <w:color w:val="000000"/>
          <w:sz w:val="20"/>
          <w:szCs w:val="20"/>
        </w:rPr>
      </w:pPr>
      <w:r>
        <w:rPr>
          <w:color w:val="000000"/>
          <w:sz w:val="20"/>
          <w:szCs w:val="20"/>
        </w:rPr>
        <w:t>Our SEN information report aims to set out how our school will support and make provision for pupils with special educational needs (SEN).</w:t>
      </w:r>
    </w:p>
    <w:p w14:paraId="63C3FEA4" w14:textId="77777777" w:rsidR="00C7480D" w:rsidRDefault="000A3744">
      <w:pPr>
        <w:pBdr>
          <w:top w:val="nil"/>
          <w:left w:val="nil"/>
          <w:bottom w:val="nil"/>
          <w:right w:val="nil"/>
          <w:between w:val="nil"/>
        </w:pBdr>
        <w:spacing w:before="134" w:line="261" w:lineRule="auto"/>
        <w:ind w:left="285" w:right="538" w:hanging="10"/>
        <w:rPr>
          <w:color w:val="000000"/>
          <w:sz w:val="20"/>
          <w:szCs w:val="20"/>
        </w:rPr>
      </w:pPr>
      <w:r>
        <w:rPr>
          <w:color w:val="000000"/>
          <w:sz w:val="20"/>
          <w:szCs w:val="20"/>
        </w:rPr>
        <w:t xml:space="preserve">This information report is based on the statutory </w:t>
      </w:r>
      <w:hyperlink r:id="rId10">
        <w:r>
          <w:rPr>
            <w:color w:val="0092CF"/>
            <w:sz w:val="20"/>
            <w:szCs w:val="20"/>
            <w:u w:val="single"/>
          </w:rPr>
          <w:t>Special Educational Needs and Disability (SEND) Code of</w:t>
        </w:r>
      </w:hyperlink>
      <w:r>
        <w:rPr>
          <w:color w:val="0092CF"/>
          <w:sz w:val="20"/>
          <w:szCs w:val="20"/>
        </w:rPr>
        <w:t xml:space="preserve"> </w:t>
      </w:r>
      <w:hyperlink r:id="rId11">
        <w:r>
          <w:rPr>
            <w:color w:val="0092CF"/>
            <w:sz w:val="20"/>
            <w:szCs w:val="20"/>
            <w:u w:val="single"/>
          </w:rPr>
          <w:t xml:space="preserve">Practice </w:t>
        </w:r>
      </w:hyperlink>
      <w:r>
        <w:rPr>
          <w:color w:val="0092CF"/>
          <w:sz w:val="20"/>
          <w:szCs w:val="20"/>
          <w:u w:val="single"/>
        </w:rPr>
        <w:t xml:space="preserve">(2015) </w:t>
      </w:r>
      <w:r>
        <w:rPr>
          <w:color w:val="000000"/>
          <w:sz w:val="20"/>
          <w:szCs w:val="20"/>
        </w:rPr>
        <w:t>and the following legislation:</w:t>
      </w:r>
    </w:p>
    <w:p w14:paraId="710CC04D" w14:textId="77777777" w:rsidR="00C7480D" w:rsidRDefault="003727C0">
      <w:pPr>
        <w:numPr>
          <w:ilvl w:val="0"/>
          <w:numId w:val="3"/>
        </w:numPr>
        <w:pBdr>
          <w:top w:val="nil"/>
          <w:left w:val="nil"/>
          <w:bottom w:val="nil"/>
          <w:right w:val="nil"/>
          <w:between w:val="nil"/>
        </w:pBdr>
        <w:tabs>
          <w:tab w:val="left" w:pos="1013"/>
          <w:tab w:val="left" w:pos="1014"/>
        </w:tabs>
        <w:spacing w:before="127" w:line="266" w:lineRule="auto"/>
        <w:ind w:right="514"/>
        <w:rPr>
          <w:color w:val="000000"/>
          <w:sz w:val="20"/>
          <w:szCs w:val="20"/>
        </w:rPr>
      </w:pPr>
      <w:hyperlink r:id="rId12">
        <w:r w:rsidR="000A3744">
          <w:rPr>
            <w:color w:val="0092CF"/>
            <w:sz w:val="20"/>
            <w:szCs w:val="20"/>
            <w:u w:val="single"/>
          </w:rPr>
          <w:t>Part 3 of the Children and Families Act 2014</w:t>
        </w:r>
      </w:hyperlink>
      <w:hyperlink r:id="rId13">
        <w:r w:rsidR="000A3744">
          <w:rPr>
            <w:color w:val="000000"/>
            <w:sz w:val="20"/>
            <w:szCs w:val="20"/>
          </w:rPr>
          <w:t xml:space="preserve">, </w:t>
        </w:r>
      </w:hyperlink>
      <w:r w:rsidR="000A3744">
        <w:rPr>
          <w:color w:val="000000"/>
          <w:sz w:val="20"/>
          <w:szCs w:val="20"/>
        </w:rPr>
        <w:t>which sets out schools’ responsibilities for pupils with SEN and disabilities</w:t>
      </w:r>
    </w:p>
    <w:p w14:paraId="113A4B4D" w14:textId="77777777" w:rsidR="00C7480D" w:rsidRDefault="003727C0">
      <w:pPr>
        <w:numPr>
          <w:ilvl w:val="0"/>
          <w:numId w:val="3"/>
        </w:numPr>
        <w:pBdr>
          <w:top w:val="nil"/>
          <w:left w:val="nil"/>
          <w:bottom w:val="nil"/>
          <w:right w:val="nil"/>
          <w:between w:val="nil"/>
        </w:pBdr>
        <w:tabs>
          <w:tab w:val="left" w:pos="1013"/>
          <w:tab w:val="left" w:pos="1014"/>
        </w:tabs>
        <w:spacing w:before="119" w:line="261" w:lineRule="auto"/>
        <w:ind w:right="610"/>
        <w:rPr>
          <w:color w:val="000000"/>
          <w:sz w:val="20"/>
          <w:szCs w:val="20"/>
        </w:rPr>
      </w:pPr>
      <w:hyperlink r:id="rId14">
        <w:r w:rsidR="000A3744">
          <w:rPr>
            <w:color w:val="0092CF"/>
            <w:sz w:val="20"/>
            <w:szCs w:val="20"/>
            <w:u w:val="single"/>
          </w:rPr>
          <w:t>The Special Educational Needs and Disability Regulations 2014</w:t>
        </w:r>
      </w:hyperlink>
      <w:hyperlink r:id="rId15">
        <w:r w:rsidR="000A3744">
          <w:rPr>
            <w:color w:val="000000"/>
            <w:sz w:val="20"/>
            <w:szCs w:val="20"/>
          </w:rPr>
          <w:t xml:space="preserve">, </w:t>
        </w:r>
      </w:hyperlink>
      <w:r w:rsidR="000A3744">
        <w:rPr>
          <w:color w:val="000000"/>
          <w:sz w:val="20"/>
          <w:szCs w:val="20"/>
        </w:rPr>
        <w:t xml:space="preserve">which set out schools’ responsibilities for education, health and care (EHC) plans, SEN </w:t>
      </w:r>
      <w:proofErr w:type="spellStart"/>
      <w:r w:rsidR="000A3744">
        <w:rPr>
          <w:color w:val="000000"/>
          <w:sz w:val="20"/>
          <w:szCs w:val="20"/>
        </w:rPr>
        <w:t>co-ordinators</w:t>
      </w:r>
      <w:proofErr w:type="spellEnd"/>
      <w:r w:rsidR="000A3744">
        <w:rPr>
          <w:color w:val="000000"/>
          <w:sz w:val="20"/>
          <w:szCs w:val="20"/>
        </w:rPr>
        <w:t xml:space="preserve"> (SENCOs) and the SEN information report</w:t>
      </w:r>
    </w:p>
    <w:p w14:paraId="0467903C" w14:textId="77777777" w:rsidR="00C7480D" w:rsidRDefault="00C7480D">
      <w:pPr>
        <w:pBdr>
          <w:top w:val="nil"/>
          <w:left w:val="nil"/>
          <w:bottom w:val="nil"/>
          <w:right w:val="nil"/>
          <w:between w:val="nil"/>
        </w:pBdr>
        <w:spacing w:before="4"/>
        <w:rPr>
          <w:color w:val="000000"/>
          <w:sz w:val="25"/>
          <w:szCs w:val="25"/>
        </w:rPr>
      </w:pPr>
    </w:p>
    <w:p w14:paraId="1414F74F" w14:textId="77777777" w:rsidR="00C7480D" w:rsidRDefault="000A3744">
      <w:pPr>
        <w:tabs>
          <w:tab w:val="left" w:pos="9959"/>
        </w:tabs>
        <w:spacing w:before="93"/>
        <w:ind w:left="275"/>
        <w:rPr>
          <w:b/>
          <w:sz w:val="24"/>
          <w:szCs w:val="24"/>
        </w:rPr>
      </w:pPr>
      <w:r>
        <w:rPr>
          <w:b/>
          <w:sz w:val="24"/>
          <w:szCs w:val="24"/>
          <w:shd w:val="clear" w:color="auto" w:fill="9CC3E3"/>
        </w:rPr>
        <w:t>Special Needs Coordinator (SENCO)</w:t>
      </w:r>
      <w:r>
        <w:rPr>
          <w:b/>
          <w:sz w:val="24"/>
          <w:szCs w:val="24"/>
          <w:shd w:val="clear" w:color="auto" w:fill="9CC3E3"/>
        </w:rPr>
        <w:tab/>
      </w:r>
    </w:p>
    <w:p w14:paraId="03605D4E" w14:textId="77777777" w:rsidR="00C7480D" w:rsidRDefault="000A3744">
      <w:pPr>
        <w:pBdr>
          <w:top w:val="nil"/>
          <w:left w:val="nil"/>
          <w:bottom w:val="nil"/>
          <w:right w:val="nil"/>
          <w:between w:val="nil"/>
        </w:pBdr>
        <w:spacing w:before="215" w:line="261" w:lineRule="auto"/>
        <w:ind w:left="285" w:right="860" w:hanging="10"/>
        <w:rPr>
          <w:color w:val="000000"/>
          <w:sz w:val="20"/>
          <w:szCs w:val="20"/>
        </w:rPr>
      </w:pPr>
      <w:r>
        <w:rPr>
          <w:color w:val="000000"/>
          <w:sz w:val="20"/>
          <w:szCs w:val="20"/>
        </w:rPr>
        <w:t>The person with the day-to-day responsibility for the co-ordination of specific provision made to support individual pupils with SEN is the Special Needs Coordinator Mrs. Mary Wilde.</w:t>
      </w:r>
    </w:p>
    <w:p w14:paraId="22E83761" w14:textId="77777777" w:rsidR="00C7480D" w:rsidRDefault="000A3744">
      <w:pPr>
        <w:pBdr>
          <w:top w:val="nil"/>
          <w:left w:val="nil"/>
          <w:bottom w:val="nil"/>
          <w:right w:val="nil"/>
          <w:between w:val="nil"/>
        </w:pBdr>
        <w:spacing w:before="103" w:line="264" w:lineRule="auto"/>
        <w:ind w:left="285" w:right="481" w:hanging="10"/>
        <w:rPr>
          <w:color w:val="000000"/>
          <w:sz w:val="20"/>
          <w:szCs w:val="20"/>
        </w:rPr>
      </w:pPr>
      <w:r>
        <w:rPr>
          <w:color w:val="000000"/>
          <w:sz w:val="20"/>
          <w:szCs w:val="20"/>
        </w:rPr>
        <w:t xml:space="preserve">The SENCO </w:t>
      </w:r>
      <w:r w:rsidR="00E03730">
        <w:rPr>
          <w:color w:val="000000"/>
          <w:sz w:val="20"/>
          <w:szCs w:val="20"/>
        </w:rPr>
        <w:t xml:space="preserve">is on the Senior Leadership Team and </w:t>
      </w:r>
      <w:r>
        <w:rPr>
          <w:color w:val="000000"/>
          <w:sz w:val="20"/>
          <w:szCs w:val="20"/>
        </w:rPr>
        <w:t>provides professional guidance to colleagues with the aim of securing high quality teaching for children with SEN, and works closely with staff, parents and other agencies.</w:t>
      </w:r>
    </w:p>
    <w:p w14:paraId="41A14700" w14:textId="77777777" w:rsidR="00C7480D" w:rsidRDefault="000A3744">
      <w:pPr>
        <w:pBdr>
          <w:top w:val="nil"/>
          <w:left w:val="nil"/>
          <w:bottom w:val="nil"/>
          <w:right w:val="nil"/>
          <w:between w:val="nil"/>
        </w:pBdr>
        <w:spacing w:before="109" w:line="261" w:lineRule="auto"/>
        <w:ind w:left="285" w:right="794" w:hanging="10"/>
        <w:rPr>
          <w:color w:val="000000"/>
          <w:sz w:val="20"/>
          <w:szCs w:val="20"/>
        </w:rPr>
      </w:pPr>
      <w:r>
        <w:rPr>
          <w:color w:val="000000"/>
          <w:sz w:val="20"/>
          <w:szCs w:val="20"/>
        </w:rPr>
        <w:t>The SENCO works with professionals providing a support role to families to ensure that pupils with SEN receive appropriate support and high quality teaching.</w:t>
      </w:r>
    </w:p>
    <w:p w14:paraId="632D9EC5" w14:textId="77777777" w:rsidR="00C7480D" w:rsidRDefault="000A3744">
      <w:pPr>
        <w:pBdr>
          <w:top w:val="nil"/>
          <w:left w:val="nil"/>
          <w:bottom w:val="nil"/>
          <w:right w:val="nil"/>
          <w:between w:val="nil"/>
        </w:pBdr>
        <w:spacing w:before="108" w:line="261" w:lineRule="auto"/>
        <w:ind w:left="275" w:right="337"/>
        <w:rPr>
          <w:color w:val="000000"/>
          <w:sz w:val="20"/>
          <w:szCs w:val="20"/>
        </w:rPr>
      </w:pPr>
      <w:r>
        <w:rPr>
          <w:color w:val="000000"/>
          <w:sz w:val="20"/>
          <w:szCs w:val="20"/>
        </w:rPr>
        <w:t>The SENCO plays an important role with the Head of School and governing body in determining the strategic development of SEN policy and provision in the school in order to raise the achievement of children with SEN.</w:t>
      </w:r>
    </w:p>
    <w:p w14:paraId="6830C840" w14:textId="77777777" w:rsidR="00C7480D" w:rsidRDefault="000A3744">
      <w:pPr>
        <w:pBdr>
          <w:top w:val="nil"/>
          <w:left w:val="nil"/>
          <w:bottom w:val="nil"/>
          <w:right w:val="nil"/>
          <w:between w:val="nil"/>
        </w:pBdr>
        <w:spacing w:before="108"/>
        <w:ind w:left="275"/>
        <w:rPr>
          <w:color w:val="000000"/>
          <w:sz w:val="20"/>
          <w:szCs w:val="20"/>
        </w:rPr>
      </w:pPr>
      <w:r>
        <w:rPr>
          <w:color w:val="000000"/>
          <w:sz w:val="20"/>
          <w:szCs w:val="20"/>
        </w:rPr>
        <w:t xml:space="preserve">The SENCO is Mrs. Mary Wilde </w:t>
      </w:r>
      <w:hyperlink r:id="rId16">
        <w:r>
          <w:rPr>
            <w:color w:val="000000"/>
            <w:sz w:val="20"/>
            <w:szCs w:val="20"/>
          </w:rPr>
          <w:t>m.wilde@stwilfridssheffield.co.uk</w:t>
        </w:r>
      </w:hyperlink>
      <w:hyperlink r:id="rId17">
        <w:r>
          <w:rPr>
            <w:color w:val="EF5F20"/>
            <w:sz w:val="20"/>
            <w:szCs w:val="20"/>
          </w:rPr>
          <w:t>.</w:t>
        </w:r>
      </w:hyperlink>
    </w:p>
    <w:p w14:paraId="327F338A" w14:textId="77777777" w:rsidR="00C7480D" w:rsidRDefault="000A3744">
      <w:pPr>
        <w:pBdr>
          <w:top w:val="nil"/>
          <w:left w:val="nil"/>
          <w:bottom w:val="nil"/>
          <w:right w:val="nil"/>
          <w:between w:val="nil"/>
        </w:pBdr>
        <w:spacing w:before="142" w:line="266" w:lineRule="auto"/>
        <w:ind w:left="285" w:right="660" w:hanging="10"/>
        <w:rPr>
          <w:color w:val="000000"/>
          <w:sz w:val="20"/>
          <w:szCs w:val="20"/>
        </w:rPr>
      </w:pPr>
      <w:r>
        <w:rPr>
          <w:color w:val="000000"/>
          <w:sz w:val="20"/>
          <w:szCs w:val="20"/>
        </w:rPr>
        <w:t xml:space="preserve">This information report will be reviewed by Mrs. Wilde and the Senior Leadership Team </w:t>
      </w:r>
      <w:r>
        <w:rPr>
          <w:b/>
          <w:color w:val="000000"/>
          <w:sz w:val="20"/>
          <w:szCs w:val="20"/>
        </w:rPr>
        <w:t>every year</w:t>
      </w:r>
      <w:r>
        <w:rPr>
          <w:color w:val="000000"/>
          <w:sz w:val="20"/>
          <w:szCs w:val="20"/>
        </w:rPr>
        <w:t>. It will also be updated if any changes to the information are made during the year.</w:t>
      </w:r>
    </w:p>
    <w:p w14:paraId="54E90B60" w14:textId="77777777" w:rsidR="00C7480D" w:rsidRDefault="000A3744">
      <w:pPr>
        <w:pBdr>
          <w:top w:val="nil"/>
          <w:left w:val="nil"/>
          <w:bottom w:val="nil"/>
          <w:right w:val="nil"/>
          <w:between w:val="nil"/>
        </w:pBdr>
        <w:spacing w:before="106"/>
        <w:ind w:left="275"/>
        <w:rPr>
          <w:color w:val="000000"/>
          <w:sz w:val="20"/>
          <w:szCs w:val="20"/>
        </w:rPr>
      </w:pPr>
      <w:r>
        <w:rPr>
          <w:color w:val="000000"/>
          <w:sz w:val="20"/>
          <w:szCs w:val="20"/>
        </w:rPr>
        <w:t>It will be approved by the governing board.</w:t>
      </w:r>
    </w:p>
    <w:p w14:paraId="0B663E57" w14:textId="77777777" w:rsidR="00C7480D" w:rsidRDefault="00C7480D">
      <w:pPr>
        <w:pBdr>
          <w:top w:val="nil"/>
          <w:left w:val="nil"/>
          <w:bottom w:val="nil"/>
          <w:right w:val="nil"/>
          <w:between w:val="nil"/>
        </w:pBdr>
        <w:spacing w:before="4"/>
        <w:rPr>
          <w:color w:val="000000"/>
          <w:sz w:val="27"/>
          <w:szCs w:val="27"/>
        </w:rPr>
      </w:pPr>
    </w:p>
    <w:p w14:paraId="6C7248A0" w14:textId="77777777" w:rsidR="00C7480D" w:rsidRDefault="000A3744">
      <w:pPr>
        <w:tabs>
          <w:tab w:val="left" w:pos="9683"/>
        </w:tabs>
        <w:spacing w:before="92"/>
        <w:jc w:val="center"/>
        <w:rPr>
          <w:b/>
          <w:sz w:val="24"/>
          <w:szCs w:val="24"/>
        </w:rPr>
      </w:pPr>
      <w:r>
        <w:rPr>
          <w:b/>
          <w:sz w:val="24"/>
          <w:szCs w:val="24"/>
          <w:shd w:val="clear" w:color="auto" w:fill="9CC3E3"/>
        </w:rPr>
        <w:t>Contact details for raising concerns</w:t>
      </w:r>
      <w:r>
        <w:rPr>
          <w:b/>
          <w:sz w:val="24"/>
          <w:szCs w:val="24"/>
          <w:shd w:val="clear" w:color="auto" w:fill="9CC3E3"/>
        </w:rPr>
        <w:tab/>
      </w:r>
    </w:p>
    <w:p w14:paraId="775904BA" w14:textId="77777777" w:rsidR="00C7480D" w:rsidRDefault="000A3744">
      <w:pPr>
        <w:pBdr>
          <w:top w:val="nil"/>
          <w:left w:val="nil"/>
          <w:bottom w:val="nil"/>
          <w:right w:val="nil"/>
          <w:between w:val="nil"/>
        </w:pBdr>
        <w:spacing w:before="211" w:line="264" w:lineRule="auto"/>
        <w:ind w:left="285" w:right="481" w:hanging="10"/>
        <w:rPr>
          <w:color w:val="000000"/>
          <w:sz w:val="20"/>
          <w:szCs w:val="20"/>
        </w:rPr>
      </w:pPr>
      <w:r>
        <w:rPr>
          <w:color w:val="000000"/>
          <w:sz w:val="20"/>
          <w:szCs w:val="20"/>
        </w:rPr>
        <w:t>If parents have concerns relating to their child’s learning or inclusion then please initially discuss these with the child’s teacher. This then may result in a referral to the school SENCO.</w:t>
      </w:r>
    </w:p>
    <w:p w14:paraId="2D175546" w14:textId="77777777" w:rsidR="00C7480D" w:rsidRDefault="000A3744">
      <w:pPr>
        <w:pBdr>
          <w:top w:val="nil"/>
          <w:left w:val="nil"/>
          <w:bottom w:val="nil"/>
          <w:right w:val="nil"/>
          <w:between w:val="nil"/>
        </w:pBdr>
        <w:spacing w:before="108"/>
        <w:ind w:left="275"/>
        <w:rPr>
          <w:color w:val="000000"/>
          <w:sz w:val="20"/>
          <w:szCs w:val="20"/>
        </w:rPr>
      </w:pPr>
      <w:r>
        <w:rPr>
          <w:color w:val="000000"/>
          <w:sz w:val="20"/>
          <w:szCs w:val="20"/>
        </w:rPr>
        <w:t>Parents may also contact the SENCO or Head of School directly if they feel this is more appropriate.</w:t>
      </w:r>
    </w:p>
    <w:p w14:paraId="732F2216" w14:textId="77777777" w:rsidR="00C7480D" w:rsidRDefault="00C7480D">
      <w:pPr>
        <w:spacing w:before="67"/>
        <w:ind w:left="1082" w:right="1099"/>
        <w:jc w:val="center"/>
        <w:rPr>
          <w:b/>
          <w:sz w:val="28"/>
          <w:szCs w:val="28"/>
        </w:rPr>
      </w:pPr>
    </w:p>
    <w:p w14:paraId="723BA704" w14:textId="77777777" w:rsidR="00C7480D" w:rsidRDefault="00C7480D">
      <w:pPr>
        <w:spacing w:before="67"/>
        <w:ind w:left="1082" w:right="1099"/>
        <w:jc w:val="center"/>
        <w:rPr>
          <w:b/>
          <w:sz w:val="28"/>
          <w:szCs w:val="28"/>
        </w:rPr>
      </w:pPr>
    </w:p>
    <w:p w14:paraId="75833C8F" w14:textId="77777777" w:rsidR="00C7480D" w:rsidRDefault="00C7480D">
      <w:pPr>
        <w:spacing w:before="67"/>
        <w:ind w:left="1082" w:right="1099"/>
        <w:jc w:val="center"/>
        <w:rPr>
          <w:b/>
          <w:sz w:val="28"/>
          <w:szCs w:val="28"/>
        </w:rPr>
      </w:pPr>
    </w:p>
    <w:p w14:paraId="46B740BF" w14:textId="77777777" w:rsidR="00C7480D" w:rsidRDefault="00C7480D">
      <w:pPr>
        <w:spacing w:before="67"/>
        <w:ind w:left="1082" w:right="1099"/>
        <w:jc w:val="center"/>
        <w:rPr>
          <w:b/>
          <w:sz w:val="28"/>
          <w:szCs w:val="28"/>
        </w:rPr>
      </w:pPr>
    </w:p>
    <w:p w14:paraId="7F3BB088" w14:textId="77777777" w:rsidR="00C7480D" w:rsidRDefault="00C7480D">
      <w:pPr>
        <w:spacing w:before="67"/>
        <w:ind w:left="1082" w:right="1099"/>
        <w:jc w:val="center"/>
        <w:rPr>
          <w:b/>
          <w:sz w:val="28"/>
          <w:szCs w:val="28"/>
        </w:rPr>
      </w:pPr>
    </w:p>
    <w:p w14:paraId="2FF046BF" w14:textId="77777777" w:rsidR="00C7480D" w:rsidRDefault="00C7480D">
      <w:pPr>
        <w:spacing w:before="67"/>
        <w:ind w:left="1082" w:right="1099"/>
        <w:jc w:val="center"/>
        <w:rPr>
          <w:b/>
          <w:sz w:val="28"/>
          <w:szCs w:val="28"/>
        </w:rPr>
      </w:pPr>
    </w:p>
    <w:p w14:paraId="2FD6D23F" w14:textId="77777777" w:rsidR="00C7480D" w:rsidRDefault="00C7480D">
      <w:pPr>
        <w:spacing w:before="67"/>
        <w:ind w:left="1082" w:right="1099"/>
        <w:jc w:val="center"/>
        <w:rPr>
          <w:b/>
          <w:sz w:val="28"/>
          <w:szCs w:val="28"/>
        </w:rPr>
      </w:pPr>
    </w:p>
    <w:p w14:paraId="5F4C91F4" w14:textId="77777777" w:rsidR="00C7480D" w:rsidRDefault="00C7480D">
      <w:pPr>
        <w:spacing w:before="67"/>
        <w:ind w:left="1082" w:right="1099"/>
        <w:jc w:val="center"/>
        <w:rPr>
          <w:b/>
          <w:sz w:val="28"/>
          <w:szCs w:val="28"/>
        </w:rPr>
      </w:pPr>
    </w:p>
    <w:p w14:paraId="17881A08" w14:textId="77777777" w:rsidR="00C7480D" w:rsidRDefault="000A3744">
      <w:pPr>
        <w:spacing w:before="67"/>
        <w:ind w:left="1082" w:right="1099"/>
        <w:jc w:val="center"/>
        <w:rPr>
          <w:b/>
          <w:sz w:val="28"/>
          <w:szCs w:val="28"/>
        </w:rPr>
      </w:pPr>
      <w:r>
        <w:rPr>
          <w:b/>
          <w:sz w:val="28"/>
          <w:szCs w:val="28"/>
        </w:rPr>
        <w:lastRenderedPageBreak/>
        <w:t>SEN information report</w:t>
      </w:r>
    </w:p>
    <w:p w14:paraId="5B5B56F5" w14:textId="77777777" w:rsidR="00C7480D" w:rsidRDefault="00C7480D">
      <w:pPr>
        <w:pBdr>
          <w:top w:val="nil"/>
          <w:left w:val="nil"/>
          <w:bottom w:val="nil"/>
          <w:right w:val="nil"/>
          <w:between w:val="nil"/>
        </w:pBdr>
        <w:rPr>
          <w:b/>
          <w:color w:val="000000"/>
          <w:sz w:val="20"/>
          <w:szCs w:val="20"/>
        </w:rPr>
      </w:pPr>
    </w:p>
    <w:p w14:paraId="5A23DBBB" w14:textId="77777777" w:rsidR="00C7480D" w:rsidRDefault="00C7480D">
      <w:pPr>
        <w:pBdr>
          <w:top w:val="nil"/>
          <w:left w:val="nil"/>
          <w:bottom w:val="nil"/>
          <w:right w:val="nil"/>
          <w:between w:val="nil"/>
        </w:pBdr>
        <w:rPr>
          <w:b/>
          <w:color w:val="000000"/>
          <w:sz w:val="20"/>
          <w:szCs w:val="20"/>
        </w:rPr>
      </w:pPr>
    </w:p>
    <w:p w14:paraId="2CB16FE6" w14:textId="77777777" w:rsidR="00C7480D" w:rsidRDefault="00C7480D">
      <w:pPr>
        <w:pBdr>
          <w:top w:val="nil"/>
          <w:left w:val="nil"/>
          <w:bottom w:val="nil"/>
          <w:right w:val="nil"/>
          <w:between w:val="nil"/>
        </w:pBdr>
        <w:spacing w:before="5"/>
        <w:rPr>
          <w:b/>
          <w:color w:val="000000"/>
          <w:sz w:val="20"/>
          <w:szCs w:val="20"/>
        </w:rPr>
      </w:pPr>
    </w:p>
    <w:p w14:paraId="2E1E91AA" w14:textId="77777777" w:rsidR="00C7480D" w:rsidRDefault="000A3744">
      <w:pPr>
        <w:pStyle w:val="Heading1"/>
        <w:tabs>
          <w:tab w:val="left" w:pos="9959"/>
        </w:tabs>
        <w:spacing w:before="0"/>
        <w:ind w:firstLine="275"/>
      </w:pPr>
      <w:bookmarkStart w:id="2" w:name="_heading=h.30j0zll" w:colFirst="0" w:colLast="0"/>
      <w:bookmarkEnd w:id="2"/>
      <w:r>
        <w:rPr>
          <w:shd w:val="clear" w:color="auto" w:fill="9CC3E3"/>
        </w:rPr>
        <w:t>The kinds of SEN that are provided for</w:t>
      </w:r>
      <w:r>
        <w:rPr>
          <w:shd w:val="clear" w:color="auto" w:fill="9CC3E3"/>
        </w:rPr>
        <w:tab/>
      </w:r>
    </w:p>
    <w:p w14:paraId="65C6E8B1" w14:textId="77777777" w:rsidR="00C7480D" w:rsidRDefault="000A3744">
      <w:pPr>
        <w:pBdr>
          <w:top w:val="nil"/>
          <w:left w:val="nil"/>
          <w:bottom w:val="nil"/>
          <w:right w:val="nil"/>
          <w:between w:val="nil"/>
        </w:pBdr>
        <w:spacing w:before="216"/>
        <w:ind w:left="275"/>
        <w:rPr>
          <w:color w:val="000000"/>
          <w:sz w:val="20"/>
          <w:szCs w:val="20"/>
        </w:rPr>
      </w:pPr>
      <w:r>
        <w:rPr>
          <w:color w:val="000000"/>
          <w:sz w:val="20"/>
          <w:szCs w:val="20"/>
        </w:rPr>
        <w:t>Our school currently provides additional and/or different provision for a range of needs, including:</w:t>
      </w:r>
    </w:p>
    <w:p w14:paraId="1AD9C883" w14:textId="77777777" w:rsidR="00C7480D" w:rsidRDefault="000A3744">
      <w:pPr>
        <w:numPr>
          <w:ilvl w:val="0"/>
          <w:numId w:val="3"/>
        </w:numPr>
        <w:pBdr>
          <w:top w:val="nil"/>
          <w:left w:val="nil"/>
          <w:bottom w:val="nil"/>
          <w:right w:val="nil"/>
          <w:between w:val="nil"/>
        </w:pBdr>
        <w:tabs>
          <w:tab w:val="left" w:pos="1013"/>
          <w:tab w:val="left" w:pos="1014"/>
        </w:tabs>
        <w:spacing w:before="149"/>
        <w:ind w:hanging="363"/>
        <w:rPr>
          <w:color w:val="000000"/>
          <w:sz w:val="20"/>
          <w:szCs w:val="20"/>
        </w:rPr>
      </w:pPr>
      <w:r>
        <w:rPr>
          <w:color w:val="000000"/>
          <w:sz w:val="20"/>
          <w:szCs w:val="20"/>
        </w:rPr>
        <w:t>Communication and interaction</w:t>
      </w:r>
    </w:p>
    <w:p w14:paraId="2FEE06E2" w14:textId="77777777" w:rsidR="00C7480D" w:rsidRDefault="000A3744">
      <w:pPr>
        <w:numPr>
          <w:ilvl w:val="0"/>
          <w:numId w:val="3"/>
        </w:numPr>
        <w:pBdr>
          <w:top w:val="nil"/>
          <w:left w:val="nil"/>
          <w:bottom w:val="nil"/>
          <w:right w:val="nil"/>
          <w:between w:val="nil"/>
        </w:pBdr>
        <w:tabs>
          <w:tab w:val="left" w:pos="1013"/>
          <w:tab w:val="left" w:pos="1014"/>
        </w:tabs>
        <w:spacing w:before="154"/>
        <w:ind w:hanging="363"/>
        <w:rPr>
          <w:color w:val="000000"/>
          <w:sz w:val="20"/>
          <w:szCs w:val="20"/>
        </w:rPr>
      </w:pPr>
      <w:r>
        <w:rPr>
          <w:color w:val="000000"/>
          <w:sz w:val="20"/>
          <w:szCs w:val="20"/>
        </w:rPr>
        <w:t>Cognition and learning</w:t>
      </w:r>
    </w:p>
    <w:p w14:paraId="598AD5E8" w14:textId="77777777" w:rsidR="00C7480D" w:rsidRDefault="000A3744">
      <w:pPr>
        <w:numPr>
          <w:ilvl w:val="0"/>
          <w:numId w:val="3"/>
        </w:numPr>
        <w:pBdr>
          <w:top w:val="nil"/>
          <w:left w:val="nil"/>
          <w:bottom w:val="nil"/>
          <w:right w:val="nil"/>
          <w:between w:val="nil"/>
        </w:pBdr>
        <w:tabs>
          <w:tab w:val="left" w:pos="1013"/>
          <w:tab w:val="left" w:pos="1014"/>
        </w:tabs>
        <w:spacing w:before="154"/>
        <w:ind w:hanging="363"/>
        <w:rPr>
          <w:color w:val="000000"/>
          <w:sz w:val="20"/>
          <w:szCs w:val="20"/>
        </w:rPr>
      </w:pPr>
      <w:r>
        <w:rPr>
          <w:color w:val="000000"/>
          <w:sz w:val="20"/>
          <w:szCs w:val="20"/>
        </w:rPr>
        <w:t>Social, emotional and mental health difficulties</w:t>
      </w:r>
    </w:p>
    <w:p w14:paraId="3E3CFBE6" w14:textId="77777777" w:rsidR="00C7480D" w:rsidRDefault="000A3744">
      <w:pPr>
        <w:numPr>
          <w:ilvl w:val="0"/>
          <w:numId w:val="3"/>
        </w:numPr>
        <w:pBdr>
          <w:top w:val="nil"/>
          <w:left w:val="nil"/>
          <w:bottom w:val="nil"/>
          <w:right w:val="nil"/>
          <w:between w:val="nil"/>
        </w:pBdr>
        <w:tabs>
          <w:tab w:val="left" w:pos="1013"/>
          <w:tab w:val="left" w:pos="1014"/>
        </w:tabs>
        <w:spacing w:before="67"/>
        <w:ind w:hanging="363"/>
        <w:rPr>
          <w:color w:val="000000"/>
          <w:sz w:val="20"/>
          <w:szCs w:val="20"/>
        </w:rPr>
      </w:pPr>
      <w:r>
        <w:rPr>
          <w:color w:val="000000"/>
          <w:sz w:val="20"/>
          <w:szCs w:val="20"/>
        </w:rPr>
        <w:t>Sensory and/or physical needs</w:t>
      </w:r>
    </w:p>
    <w:p w14:paraId="44987F7F" w14:textId="77777777" w:rsidR="00C7480D" w:rsidRDefault="00C7480D">
      <w:pPr>
        <w:pBdr>
          <w:top w:val="nil"/>
          <w:left w:val="nil"/>
          <w:bottom w:val="nil"/>
          <w:right w:val="nil"/>
          <w:between w:val="nil"/>
        </w:pBdr>
        <w:rPr>
          <w:color w:val="000000"/>
        </w:rPr>
      </w:pPr>
    </w:p>
    <w:p w14:paraId="295FF5EB" w14:textId="77777777" w:rsidR="00C7480D" w:rsidRDefault="00C7480D">
      <w:pPr>
        <w:pBdr>
          <w:top w:val="nil"/>
          <w:left w:val="nil"/>
          <w:bottom w:val="nil"/>
          <w:right w:val="nil"/>
          <w:between w:val="nil"/>
        </w:pBdr>
        <w:spacing w:before="9"/>
        <w:rPr>
          <w:color w:val="000000"/>
          <w:sz w:val="20"/>
          <w:szCs w:val="20"/>
        </w:rPr>
      </w:pPr>
    </w:p>
    <w:p w14:paraId="6169F67C" w14:textId="77777777" w:rsidR="00C7480D" w:rsidRDefault="000A3744">
      <w:pPr>
        <w:pBdr>
          <w:top w:val="nil"/>
          <w:left w:val="nil"/>
          <w:bottom w:val="nil"/>
          <w:right w:val="nil"/>
          <w:between w:val="nil"/>
        </w:pBdr>
        <w:spacing w:line="261" w:lineRule="auto"/>
        <w:ind w:left="285" w:right="327" w:hanging="10"/>
        <w:rPr>
          <w:color w:val="000000"/>
          <w:sz w:val="20"/>
          <w:szCs w:val="20"/>
        </w:rPr>
      </w:pPr>
      <w:r>
        <w:rPr>
          <w:color w:val="000000"/>
          <w:sz w:val="20"/>
          <w:szCs w:val="20"/>
        </w:rPr>
        <w:t>In order to meet the learning needs of all pupils, teachers carefully consider and plan provision to support pupils’ learning within the curriculum</w:t>
      </w:r>
      <w:r w:rsidR="00E03730">
        <w:rPr>
          <w:color w:val="000000"/>
          <w:sz w:val="20"/>
          <w:szCs w:val="20"/>
        </w:rPr>
        <w:t xml:space="preserve">.  </w:t>
      </w:r>
      <w:r>
        <w:rPr>
          <w:color w:val="000000"/>
          <w:sz w:val="20"/>
          <w:szCs w:val="20"/>
        </w:rPr>
        <w:t>This may involve modifying learning objectives, and include supportive strategies such as scaffolding learning, or by outcome.</w:t>
      </w:r>
    </w:p>
    <w:p w14:paraId="3921E324" w14:textId="77777777" w:rsidR="00C7480D" w:rsidRDefault="00C7480D">
      <w:pPr>
        <w:pBdr>
          <w:top w:val="nil"/>
          <w:left w:val="nil"/>
          <w:bottom w:val="nil"/>
          <w:right w:val="nil"/>
          <w:between w:val="nil"/>
        </w:pBdr>
        <w:rPr>
          <w:color w:val="000000"/>
          <w:sz w:val="20"/>
          <w:szCs w:val="20"/>
        </w:rPr>
      </w:pPr>
    </w:p>
    <w:p w14:paraId="6413ABBA" w14:textId="77777777" w:rsidR="00C7480D" w:rsidRDefault="00C7480D">
      <w:pPr>
        <w:pBdr>
          <w:top w:val="nil"/>
          <w:left w:val="nil"/>
          <w:bottom w:val="nil"/>
          <w:right w:val="nil"/>
          <w:between w:val="nil"/>
        </w:pBdr>
        <w:rPr>
          <w:color w:val="000000"/>
          <w:sz w:val="20"/>
          <w:szCs w:val="20"/>
        </w:rPr>
      </w:pPr>
    </w:p>
    <w:p w14:paraId="61AFDBA1" w14:textId="77777777" w:rsidR="00C7480D" w:rsidRDefault="00C7480D">
      <w:pPr>
        <w:pBdr>
          <w:top w:val="nil"/>
          <w:left w:val="nil"/>
          <w:bottom w:val="nil"/>
          <w:right w:val="nil"/>
          <w:between w:val="nil"/>
        </w:pBdr>
        <w:spacing w:before="9"/>
        <w:rPr>
          <w:color w:val="000000"/>
          <w:sz w:val="16"/>
          <w:szCs w:val="16"/>
        </w:rPr>
      </w:pPr>
    </w:p>
    <w:p w14:paraId="3289A042" w14:textId="77777777" w:rsidR="00C7480D" w:rsidRDefault="000A3744">
      <w:pPr>
        <w:pStyle w:val="Heading1"/>
        <w:tabs>
          <w:tab w:val="left" w:pos="9959"/>
        </w:tabs>
        <w:spacing w:before="93"/>
        <w:ind w:firstLine="275"/>
      </w:pPr>
      <w:bookmarkStart w:id="3" w:name="_heading=h.1fob9te" w:colFirst="0" w:colLast="0"/>
      <w:bookmarkEnd w:id="3"/>
      <w:r>
        <w:rPr>
          <w:shd w:val="clear" w:color="auto" w:fill="9CC3E3"/>
        </w:rPr>
        <w:t>Identifying pupils with SEN and assessing their needs</w:t>
      </w:r>
      <w:r>
        <w:rPr>
          <w:shd w:val="clear" w:color="auto" w:fill="9CC3E3"/>
        </w:rPr>
        <w:tab/>
      </w:r>
    </w:p>
    <w:p w14:paraId="64D5C59D" w14:textId="77777777" w:rsidR="00C7480D" w:rsidRDefault="000A3744">
      <w:pPr>
        <w:pBdr>
          <w:top w:val="nil"/>
          <w:left w:val="nil"/>
          <w:bottom w:val="nil"/>
          <w:right w:val="nil"/>
          <w:between w:val="nil"/>
        </w:pBdr>
        <w:spacing w:before="213" w:line="261" w:lineRule="auto"/>
        <w:ind w:left="285" w:right="349" w:hanging="10"/>
        <w:rPr>
          <w:color w:val="000000"/>
          <w:sz w:val="20"/>
          <w:szCs w:val="20"/>
        </w:rPr>
      </w:pPr>
      <w:r>
        <w:rPr>
          <w:color w:val="000000"/>
          <w:sz w:val="20"/>
          <w:szCs w:val="20"/>
        </w:rPr>
        <w:t xml:space="preserve">We accept the principal that pupils' needs should be identified and met as early as possible and that the school will use its best endeavors to ensure that teachers in the school are able to identify and provide support for those pupils who have SEND. The SENCO works with the </w:t>
      </w:r>
      <w:r>
        <w:rPr>
          <w:i/>
          <w:color w:val="000000"/>
          <w:sz w:val="20"/>
          <w:szCs w:val="20"/>
        </w:rPr>
        <w:t xml:space="preserve">Senior Leadership Team and </w:t>
      </w:r>
      <w:r>
        <w:rPr>
          <w:color w:val="000000"/>
          <w:sz w:val="20"/>
          <w:szCs w:val="20"/>
        </w:rPr>
        <w:t xml:space="preserve">works closely with the Head of School to use whole school tracking data as an early identification indicator of pupils needing additional support. Pupil Progress meetings are held </w:t>
      </w:r>
      <w:r>
        <w:rPr>
          <w:i/>
          <w:color w:val="000000"/>
          <w:sz w:val="20"/>
          <w:szCs w:val="20"/>
        </w:rPr>
        <w:t xml:space="preserve">termly </w:t>
      </w:r>
      <w:r>
        <w:rPr>
          <w:color w:val="000000"/>
          <w:sz w:val="20"/>
          <w:szCs w:val="20"/>
        </w:rPr>
        <w:t>with the Head of School, SENCO and class teachers to closely monitor progress and identify pupils' needs.</w:t>
      </w:r>
    </w:p>
    <w:p w14:paraId="780AF65E" w14:textId="77777777" w:rsidR="00C7480D" w:rsidRDefault="000A3744">
      <w:pPr>
        <w:pBdr>
          <w:top w:val="nil"/>
          <w:left w:val="nil"/>
          <w:bottom w:val="nil"/>
          <w:right w:val="nil"/>
          <w:between w:val="nil"/>
        </w:pBdr>
        <w:spacing w:before="104"/>
        <w:ind w:left="275"/>
        <w:rPr>
          <w:color w:val="000000"/>
          <w:sz w:val="20"/>
          <w:szCs w:val="20"/>
        </w:rPr>
      </w:pPr>
      <w:r>
        <w:rPr>
          <w:color w:val="000000"/>
          <w:sz w:val="20"/>
          <w:szCs w:val="20"/>
        </w:rPr>
        <w:t>We use a number of additional indicators of SEN which include:</w:t>
      </w:r>
    </w:p>
    <w:p w14:paraId="579A6849" w14:textId="77777777" w:rsidR="00C7480D" w:rsidRDefault="000A3744">
      <w:pPr>
        <w:numPr>
          <w:ilvl w:val="0"/>
          <w:numId w:val="2"/>
        </w:numPr>
        <w:pBdr>
          <w:top w:val="nil"/>
          <w:left w:val="nil"/>
          <w:bottom w:val="nil"/>
          <w:right w:val="nil"/>
          <w:between w:val="nil"/>
        </w:pBdr>
        <w:tabs>
          <w:tab w:val="left" w:pos="1014"/>
        </w:tabs>
        <w:spacing w:before="171"/>
        <w:ind w:right="473"/>
        <w:rPr>
          <w:color w:val="000000"/>
          <w:sz w:val="20"/>
          <w:szCs w:val="20"/>
        </w:rPr>
      </w:pPr>
      <w:r>
        <w:rPr>
          <w:color w:val="000000"/>
          <w:sz w:val="20"/>
          <w:szCs w:val="20"/>
        </w:rPr>
        <w:t>The analysis of data including entry profiles, Foundation Stage Profile, EYFS Development Matters, reading levels and pupils assessments.</w:t>
      </w:r>
    </w:p>
    <w:p w14:paraId="599FA756" w14:textId="77777777" w:rsidR="00C7480D" w:rsidRDefault="000A3744">
      <w:pPr>
        <w:numPr>
          <w:ilvl w:val="0"/>
          <w:numId w:val="2"/>
        </w:numPr>
        <w:pBdr>
          <w:top w:val="nil"/>
          <w:left w:val="nil"/>
          <w:bottom w:val="nil"/>
          <w:right w:val="nil"/>
          <w:between w:val="nil"/>
        </w:pBdr>
        <w:tabs>
          <w:tab w:val="left" w:pos="1014"/>
        </w:tabs>
        <w:spacing w:before="47"/>
        <w:ind w:hanging="363"/>
        <w:rPr>
          <w:color w:val="000000"/>
          <w:sz w:val="20"/>
          <w:szCs w:val="20"/>
        </w:rPr>
      </w:pPr>
      <w:r>
        <w:rPr>
          <w:color w:val="000000"/>
          <w:sz w:val="20"/>
          <w:szCs w:val="20"/>
        </w:rPr>
        <w:t>Concerns expressed by the class teacher;</w:t>
      </w:r>
    </w:p>
    <w:p w14:paraId="5CE380E2" w14:textId="77777777" w:rsidR="00C7480D" w:rsidRDefault="000A3744">
      <w:pPr>
        <w:numPr>
          <w:ilvl w:val="0"/>
          <w:numId w:val="2"/>
        </w:numPr>
        <w:pBdr>
          <w:top w:val="nil"/>
          <w:left w:val="nil"/>
          <w:bottom w:val="nil"/>
          <w:right w:val="nil"/>
          <w:between w:val="nil"/>
        </w:pBdr>
        <w:tabs>
          <w:tab w:val="left" w:pos="1014"/>
        </w:tabs>
        <w:spacing w:before="36"/>
        <w:ind w:hanging="363"/>
        <w:rPr>
          <w:color w:val="000000"/>
          <w:sz w:val="20"/>
          <w:szCs w:val="20"/>
        </w:rPr>
      </w:pPr>
      <w:r>
        <w:rPr>
          <w:color w:val="000000"/>
          <w:sz w:val="20"/>
          <w:szCs w:val="20"/>
        </w:rPr>
        <w:t>Following up of parental concerns;</w:t>
      </w:r>
    </w:p>
    <w:p w14:paraId="1ED4347F" w14:textId="77777777" w:rsidR="00C7480D" w:rsidRDefault="000A3744">
      <w:pPr>
        <w:numPr>
          <w:ilvl w:val="0"/>
          <w:numId w:val="2"/>
        </w:numPr>
        <w:pBdr>
          <w:top w:val="nil"/>
          <w:left w:val="nil"/>
          <w:bottom w:val="nil"/>
          <w:right w:val="nil"/>
          <w:between w:val="nil"/>
        </w:pBdr>
        <w:tabs>
          <w:tab w:val="left" w:pos="1014"/>
        </w:tabs>
        <w:spacing w:before="34" w:line="306" w:lineRule="auto"/>
        <w:ind w:right="787"/>
        <w:rPr>
          <w:color w:val="000000"/>
          <w:sz w:val="20"/>
          <w:szCs w:val="20"/>
        </w:rPr>
      </w:pPr>
      <w:r>
        <w:rPr>
          <w:color w:val="000000"/>
          <w:sz w:val="20"/>
          <w:szCs w:val="20"/>
        </w:rPr>
        <w:t xml:space="preserve">Tracking individual pupils progress over time; </w:t>
      </w:r>
    </w:p>
    <w:p w14:paraId="4DEEB02C" w14:textId="77777777" w:rsidR="00C7480D" w:rsidRDefault="000A3744">
      <w:pPr>
        <w:numPr>
          <w:ilvl w:val="0"/>
          <w:numId w:val="2"/>
        </w:numPr>
        <w:pBdr>
          <w:top w:val="nil"/>
          <w:left w:val="nil"/>
          <w:bottom w:val="nil"/>
          <w:right w:val="nil"/>
          <w:between w:val="nil"/>
        </w:pBdr>
        <w:tabs>
          <w:tab w:val="left" w:pos="1014"/>
        </w:tabs>
        <w:spacing w:before="34" w:line="306" w:lineRule="auto"/>
        <w:ind w:right="787"/>
        <w:rPr>
          <w:color w:val="000000"/>
          <w:sz w:val="20"/>
          <w:szCs w:val="20"/>
        </w:rPr>
      </w:pPr>
      <w:r>
        <w:rPr>
          <w:color w:val="000000"/>
          <w:sz w:val="20"/>
          <w:szCs w:val="20"/>
        </w:rPr>
        <w:t xml:space="preserve">Information from previous schools; </w:t>
      </w:r>
    </w:p>
    <w:p w14:paraId="58E95F20" w14:textId="77777777" w:rsidR="00C7480D" w:rsidRDefault="000A3744">
      <w:pPr>
        <w:numPr>
          <w:ilvl w:val="0"/>
          <w:numId w:val="2"/>
        </w:numPr>
        <w:pBdr>
          <w:top w:val="nil"/>
          <w:left w:val="nil"/>
          <w:bottom w:val="nil"/>
          <w:right w:val="nil"/>
          <w:between w:val="nil"/>
        </w:pBdr>
        <w:tabs>
          <w:tab w:val="left" w:pos="1014"/>
        </w:tabs>
        <w:spacing w:before="34" w:line="306" w:lineRule="auto"/>
        <w:ind w:right="787"/>
        <w:rPr>
          <w:color w:val="000000"/>
          <w:sz w:val="20"/>
          <w:szCs w:val="20"/>
        </w:rPr>
      </w:pPr>
      <w:r>
        <w:rPr>
          <w:color w:val="000000"/>
          <w:sz w:val="20"/>
          <w:szCs w:val="20"/>
        </w:rPr>
        <w:t>Information from other services.</w:t>
      </w:r>
    </w:p>
    <w:p w14:paraId="0BF331FC" w14:textId="77777777" w:rsidR="00C7480D" w:rsidRDefault="00C7480D">
      <w:pPr>
        <w:pBdr>
          <w:top w:val="nil"/>
          <w:left w:val="nil"/>
          <w:bottom w:val="nil"/>
          <w:right w:val="nil"/>
          <w:between w:val="nil"/>
        </w:pBdr>
        <w:rPr>
          <w:color w:val="000000"/>
          <w:sz w:val="20"/>
          <w:szCs w:val="20"/>
        </w:rPr>
      </w:pPr>
    </w:p>
    <w:p w14:paraId="0BD13E7B" w14:textId="77777777" w:rsidR="00C7480D" w:rsidRDefault="00C7480D">
      <w:pPr>
        <w:pBdr>
          <w:top w:val="nil"/>
          <w:left w:val="nil"/>
          <w:bottom w:val="nil"/>
          <w:right w:val="nil"/>
          <w:between w:val="nil"/>
        </w:pBdr>
        <w:rPr>
          <w:color w:val="000000"/>
          <w:sz w:val="20"/>
          <w:szCs w:val="20"/>
        </w:rPr>
      </w:pPr>
    </w:p>
    <w:p w14:paraId="7556B56B" w14:textId="77777777" w:rsidR="00C7480D" w:rsidRDefault="00C7480D">
      <w:pPr>
        <w:pBdr>
          <w:top w:val="nil"/>
          <w:left w:val="nil"/>
          <w:bottom w:val="nil"/>
          <w:right w:val="nil"/>
          <w:between w:val="nil"/>
        </w:pBdr>
        <w:rPr>
          <w:color w:val="000000"/>
          <w:sz w:val="20"/>
          <w:szCs w:val="20"/>
        </w:rPr>
      </w:pPr>
    </w:p>
    <w:p w14:paraId="1A7AC7AE" w14:textId="77777777" w:rsidR="00C7480D" w:rsidRDefault="00C7480D">
      <w:pPr>
        <w:pBdr>
          <w:top w:val="nil"/>
          <w:left w:val="nil"/>
          <w:bottom w:val="nil"/>
          <w:right w:val="nil"/>
          <w:between w:val="nil"/>
        </w:pBdr>
        <w:rPr>
          <w:color w:val="000000"/>
          <w:sz w:val="20"/>
          <w:szCs w:val="20"/>
        </w:rPr>
      </w:pPr>
    </w:p>
    <w:p w14:paraId="734B10C9" w14:textId="77777777" w:rsidR="00C7480D" w:rsidRDefault="00C7480D">
      <w:pPr>
        <w:pBdr>
          <w:top w:val="nil"/>
          <w:left w:val="nil"/>
          <w:bottom w:val="nil"/>
          <w:right w:val="nil"/>
          <w:between w:val="nil"/>
        </w:pBdr>
        <w:rPr>
          <w:color w:val="000000"/>
          <w:sz w:val="20"/>
          <w:szCs w:val="20"/>
        </w:rPr>
      </w:pPr>
    </w:p>
    <w:p w14:paraId="21CFE02A" w14:textId="77777777" w:rsidR="00C7480D" w:rsidRDefault="00C7480D">
      <w:pPr>
        <w:pBdr>
          <w:top w:val="nil"/>
          <w:left w:val="nil"/>
          <w:bottom w:val="nil"/>
          <w:right w:val="nil"/>
          <w:between w:val="nil"/>
        </w:pBdr>
        <w:rPr>
          <w:color w:val="000000"/>
          <w:sz w:val="20"/>
          <w:szCs w:val="20"/>
        </w:rPr>
      </w:pPr>
    </w:p>
    <w:p w14:paraId="3ED76986" w14:textId="77777777" w:rsidR="00C7480D" w:rsidRDefault="00C7480D">
      <w:pPr>
        <w:pBdr>
          <w:top w:val="nil"/>
          <w:left w:val="nil"/>
          <w:bottom w:val="nil"/>
          <w:right w:val="nil"/>
          <w:between w:val="nil"/>
        </w:pBdr>
        <w:rPr>
          <w:color w:val="000000"/>
          <w:sz w:val="20"/>
          <w:szCs w:val="20"/>
        </w:rPr>
      </w:pPr>
    </w:p>
    <w:p w14:paraId="68F81158" w14:textId="77777777" w:rsidR="00C7480D" w:rsidRDefault="00C7480D">
      <w:pPr>
        <w:pBdr>
          <w:top w:val="nil"/>
          <w:left w:val="nil"/>
          <w:bottom w:val="nil"/>
          <w:right w:val="nil"/>
          <w:between w:val="nil"/>
        </w:pBdr>
        <w:rPr>
          <w:color w:val="000000"/>
          <w:sz w:val="20"/>
          <w:szCs w:val="20"/>
        </w:rPr>
      </w:pPr>
    </w:p>
    <w:p w14:paraId="0FBE4ABE" w14:textId="77777777" w:rsidR="00C7480D" w:rsidRDefault="00C7480D">
      <w:pPr>
        <w:pBdr>
          <w:top w:val="nil"/>
          <w:left w:val="nil"/>
          <w:bottom w:val="nil"/>
          <w:right w:val="nil"/>
          <w:between w:val="nil"/>
        </w:pBdr>
        <w:rPr>
          <w:color w:val="000000"/>
          <w:sz w:val="20"/>
          <w:szCs w:val="20"/>
        </w:rPr>
      </w:pPr>
    </w:p>
    <w:p w14:paraId="12461279" w14:textId="77777777" w:rsidR="00C7480D" w:rsidRDefault="00C7480D">
      <w:pPr>
        <w:pBdr>
          <w:top w:val="nil"/>
          <w:left w:val="nil"/>
          <w:bottom w:val="nil"/>
          <w:right w:val="nil"/>
          <w:between w:val="nil"/>
        </w:pBdr>
        <w:rPr>
          <w:color w:val="000000"/>
          <w:sz w:val="20"/>
          <w:szCs w:val="20"/>
        </w:rPr>
      </w:pPr>
    </w:p>
    <w:p w14:paraId="253F6F52" w14:textId="77777777" w:rsidR="00C7480D" w:rsidRDefault="00C7480D">
      <w:pPr>
        <w:pBdr>
          <w:top w:val="nil"/>
          <w:left w:val="nil"/>
          <w:bottom w:val="nil"/>
          <w:right w:val="nil"/>
          <w:between w:val="nil"/>
        </w:pBdr>
        <w:rPr>
          <w:color w:val="000000"/>
          <w:sz w:val="20"/>
          <w:szCs w:val="20"/>
        </w:rPr>
      </w:pPr>
    </w:p>
    <w:p w14:paraId="0D9E5B95" w14:textId="77777777" w:rsidR="00C7480D" w:rsidRDefault="00C7480D">
      <w:pPr>
        <w:pBdr>
          <w:top w:val="nil"/>
          <w:left w:val="nil"/>
          <w:bottom w:val="nil"/>
          <w:right w:val="nil"/>
          <w:between w:val="nil"/>
        </w:pBdr>
        <w:rPr>
          <w:color w:val="000000"/>
          <w:sz w:val="20"/>
          <w:szCs w:val="20"/>
        </w:rPr>
      </w:pPr>
    </w:p>
    <w:p w14:paraId="0F2C1EDA" w14:textId="77777777" w:rsidR="00C7480D" w:rsidRDefault="00C7480D">
      <w:pPr>
        <w:pBdr>
          <w:top w:val="nil"/>
          <w:left w:val="nil"/>
          <w:bottom w:val="nil"/>
          <w:right w:val="nil"/>
          <w:between w:val="nil"/>
        </w:pBdr>
        <w:rPr>
          <w:color w:val="000000"/>
          <w:sz w:val="20"/>
          <w:szCs w:val="20"/>
        </w:rPr>
      </w:pPr>
    </w:p>
    <w:p w14:paraId="2AA83BC2" w14:textId="77777777" w:rsidR="00C7480D" w:rsidRDefault="00C7480D">
      <w:pPr>
        <w:pBdr>
          <w:top w:val="nil"/>
          <w:left w:val="nil"/>
          <w:bottom w:val="nil"/>
          <w:right w:val="nil"/>
          <w:between w:val="nil"/>
        </w:pBdr>
        <w:rPr>
          <w:color w:val="000000"/>
          <w:sz w:val="20"/>
          <w:szCs w:val="20"/>
        </w:rPr>
      </w:pPr>
    </w:p>
    <w:p w14:paraId="13093B8D" w14:textId="77777777" w:rsidR="00C7480D" w:rsidRDefault="00C7480D">
      <w:pPr>
        <w:pBdr>
          <w:top w:val="nil"/>
          <w:left w:val="nil"/>
          <w:bottom w:val="nil"/>
          <w:right w:val="nil"/>
          <w:between w:val="nil"/>
        </w:pBdr>
        <w:rPr>
          <w:color w:val="000000"/>
          <w:sz w:val="20"/>
          <w:szCs w:val="20"/>
        </w:rPr>
      </w:pPr>
    </w:p>
    <w:p w14:paraId="643E3AEE" w14:textId="77777777" w:rsidR="00C7480D" w:rsidRDefault="00C7480D">
      <w:pPr>
        <w:pBdr>
          <w:top w:val="nil"/>
          <w:left w:val="nil"/>
          <w:bottom w:val="nil"/>
          <w:right w:val="nil"/>
          <w:between w:val="nil"/>
        </w:pBdr>
        <w:rPr>
          <w:color w:val="000000"/>
          <w:sz w:val="20"/>
          <w:szCs w:val="20"/>
        </w:rPr>
      </w:pPr>
    </w:p>
    <w:p w14:paraId="4267AAD5" w14:textId="77777777" w:rsidR="00C7480D" w:rsidRDefault="00C7480D">
      <w:pPr>
        <w:pBdr>
          <w:top w:val="nil"/>
          <w:left w:val="nil"/>
          <w:bottom w:val="nil"/>
          <w:right w:val="nil"/>
          <w:between w:val="nil"/>
        </w:pBdr>
        <w:rPr>
          <w:color w:val="000000"/>
          <w:sz w:val="20"/>
          <w:szCs w:val="20"/>
        </w:rPr>
      </w:pPr>
    </w:p>
    <w:p w14:paraId="1E117636" w14:textId="77777777" w:rsidR="00C7480D" w:rsidRDefault="00C7480D">
      <w:pPr>
        <w:pBdr>
          <w:top w:val="nil"/>
          <w:left w:val="nil"/>
          <w:bottom w:val="nil"/>
          <w:right w:val="nil"/>
          <w:between w:val="nil"/>
        </w:pBdr>
        <w:rPr>
          <w:color w:val="000000"/>
          <w:sz w:val="20"/>
          <w:szCs w:val="20"/>
        </w:rPr>
      </w:pPr>
    </w:p>
    <w:p w14:paraId="1EF0BE60" w14:textId="77777777" w:rsidR="00C7480D" w:rsidRDefault="00C7480D">
      <w:pPr>
        <w:pBdr>
          <w:top w:val="nil"/>
          <w:left w:val="nil"/>
          <w:bottom w:val="nil"/>
          <w:right w:val="nil"/>
          <w:between w:val="nil"/>
        </w:pBdr>
        <w:rPr>
          <w:color w:val="000000"/>
          <w:sz w:val="20"/>
          <w:szCs w:val="20"/>
        </w:rPr>
      </w:pPr>
    </w:p>
    <w:p w14:paraId="14C42AAA" w14:textId="77777777" w:rsidR="00C7480D" w:rsidRDefault="00C7480D">
      <w:pPr>
        <w:pBdr>
          <w:top w:val="nil"/>
          <w:left w:val="nil"/>
          <w:bottom w:val="nil"/>
          <w:right w:val="nil"/>
          <w:between w:val="nil"/>
        </w:pBdr>
        <w:rPr>
          <w:color w:val="000000"/>
          <w:sz w:val="20"/>
          <w:szCs w:val="20"/>
        </w:rPr>
      </w:pPr>
    </w:p>
    <w:p w14:paraId="44A581AA" w14:textId="77777777" w:rsidR="00C7480D" w:rsidRDefault="00C7480D">
      <w:pPr>
        <w:pBdr>
          <w:top w:val="nil"/>
          <w:left w:val="nil"/>
          <w:bottom w:val="nil"/>
          <w:right w:val="nil"/>
          <w:between w:val="nil"/>
        </w:pBdr>
        <w:rPr>
          <w:color w:val="000000"/>
          <w:sz w:val="20"/>
          <w:szCs w:val="20"/>
        </w:rPr>
      </w:pPr>
    </w:p>
    <w:p w14:paraId="1C6C42A8" w14:textId="77777777" w:rsidR="00C7480D" w:rsidRDefault="00C7480D">
      <w:pPr>
        <w:pBdr>
          <w:top w:val="nil"/>
          <w:left w:val="nil"/>
          <w:bottom w:val="nil"/>
          <w:right w:val="nil"/>
          <w:between w:val="nil"/>
        </w:pBdr>
        <w:rPr>
          <w:color w:val="000000"/>
          <w:sz w:val="20"/>
          <w:szCs w:val="20"/>
        </w:rPr>
      </w:pPr>
    </w:p>
    <w:p w14:paraId="0045F017" w14:textId="77777777" w:rsidR="00C7480D" w:rsidRDefault="00C7480D">
      <w:pPr>
        <w:pBdr>
          <w:top w:val="nil"/>
          <w:left w:val="nil"/>
          <w:bottom w:val="nil"/>
          <w:right w:val="nil"/>
          <w:between w:val="nil"/>
        </w:pBdr>
        <w:spacing w:before="8"/>
        <w:rPr>
          <w:color w:val="000000"/>
          <w:sz w:val="20"/>
          <w:szCs w:val="20"/>
        </w:rPr>
      </w:pPr>
    </w:p>
    <w:p w14:paraId="161859A8" w14:textId="77777777" w:rsidR="00C7480D" w:rsidRDefault="000A3744">
      <w:pPr>
        <w:pStyle w:val="Heading1"/>
        <w:tabs>
          <w:tab w:val="left" w:pos="9959"/>
        </w:tabs>
        <w:spacing w:before="0"/>
        <w:ind w:firstLine="275"/>
      </w:pPr>
      <w:bookmarkStart w:id="4" w:name="_heading=h.3znysh7" w:colFirst="0" w:colLast="0"/>
      <w:bookmarkEnd w:id="4"/>
      <w:r>
        <w:rPr>
          <w:shd w:val="clear" w:color="auto" w:fill="9CC3E3"/>
        </w:rPr>
        <w:t>Evaluating the effectiveness of SEN provision</w:t>
      </w:r>
      <w:r>
        <w:rPr>
          <w:shd w:val="clear" w:color="auto" w:fill="9CC3E3"/>
        </w:rPr>
        <w:tab/>
      </w:r>
    </w:p>
    <w:p w14:paraId="3F343775" w14:textId="77777777" w:rsidR="00C7480D" w:rsidRDefault="000A3744">
      <w:pPr>
        <w:spacing w:before="210"/>
        <w:ind w:left="275"/>
        <w:rPr>
          <w:b/>
          <w:i/>
          <w:sz w:val="20"/>
          <w:szCs w:val="20"/>
        </w:rPr>
      </w:pPr>
      <w:r>
        <w:rPr>
          <w:b/>
          <w:sz w:val="20"/>
          <w:szCs w:val="20"/>
        </w:rPr>
        <w:t xml:space="preserve">The effectiveness of the SEN provision is measured by using </w:t>
      </w:r>
      <w:r>
        <w:rPr>
          <w:b/>
          <w:i/>
          <w:color w:val="EF5F20"/>
          <w:sz w:val="20"/>
          <w:szCs w:val="20"/>
          <w:u w:val="single"/>
        </w:rPr>
        <w:t>THE GRADUATED APPROACH</w:t>
      </w:r>
    </w:p>
    <w:p w14:paraId="514058E7" w14:textId="77777777" w:rsidR="00C7480D" w:rsidRDefault="00C7480D">
      <w:pPr>
        <w:pBdr>
          <w:top w:val="nil"/>
          <w:left w:val="nil"/>
          <w:bottom w:val="nil"/>
          <w:right w:val="nil"/>
          <w:between w:val="nil"/>
        </w:pBdr>
        <w:rPr>
          <w:b/>
          <w:i/>
          <w:color w:val="000000"/>
          <w:sz w:val="20"/>
          <w:szCs w:val="20"/>
        </w:rPr>
      </w:pPr>
    </w:p>
    <w:p w14:paraId="2C9F7A53" w14:textId="77777777" w:rsidR="00C7480D" w:rsidRDefault="000A3744">
      <w:pPr>
        <w:pBdr>
          <w:top w:val="nil"/>
          <w:left w:val="nil"/>
          <w:bottom w:val="nil"/>
          <w:right w:val="nil"/>
          <w:between w:val="nil"/>
        </w:pBdr>
        <w:spacing w:before="3"/>
        <w:rPr>
          <w:b/>
          <w:i/>
          <w:color w:val="000000"/>
          <w:sz w:val="23"/>
          <w:szCs w:val="23"/>
        </w:rPr>
      </w:pPr>
      <w:r>
        <w:rPr>
          <w:noProof/>
          <w:lang w:val="en-GB"/>
        </w:rPr>
        <w:drawing>
          <wp:anchor distT="0" distB="0" distL="114300" distR="114300" simplePos="0" relativeHeight="251660288" behindDoc="0" locked="0" layoutInCell="1" hidden="0" allowOverlap="1" wp14:anchorId="3174F890" wp14:editId="6F706DB9">
            <wp:simplePos x="0" y="0"/>
            <wp:positionH relativeFrom="column">
              <wp:posOffset>2499632</wp:posOffset>
            </wp:positionH>
            <wp:positionV relativeFrom="paragraph">
              <wp:posOffset>17508</wp:posOffset>
            </wp:positionV>
            <wp:extent cx="1508756" cy="1422400"/>
            <wp:effectExtent l="0" t="0" r="0" b="0"/>
            <wp:wrapNone/>
            <wp:docPr id="666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1508756" cy="1422400"/>
                    </a:xfrm>
                    <a:prstGeom prst="rect">
                      <a:avLst/>
                    </a:prstGeom>
                    <a:ln/>
                  </pic:spPr>
                </pic:pic>
              </a:graphicData>
            </a:graphic>
          </wp:anchor>
        </w:drawing>
      </w:r>
    </w:p>
    <w:p w14:paraId="7D2484E9" w14:textId="77777777" w:rsidR="00C7480D" w:rsidRDefault="00C7480D">
      <w:pPr>
        <w:pBdr>
          <w:top w:val="nil"/>
          <w:left w:val="nil"/>
          <w:bottom w:val="nil"/>
          <w:right w:val="nil"/>
          <w:between w:val="nil"/>
        </w:pBdr>
        <w:spacing w:before="3"/>
        <w:rPr>
          <w:b/>
          <w:i/>
          <w:color w:val="000000"/>
          <w:sz w:val="23"/>
          <w:szCs w:val="23"/>
        </w:rPr>
      </w:pPr>
    </w:p>
    <w:p w14:paraId="7D0BD8C6" w14:textId="77777777" w:rsidR="00C7480D" w:rsidRDefault="00C7480D">
      <w:pPr>
        <w:pBdr>
          <w:top w:val="nil"/>
          <w:left w:val="nil"/>
          <w:bottom w:val="nil"/>
          <w:right w:val="nil"/>
          <w:between w:val="nil"/>
        </w:pBdr>
        <w:spacing w:before="3"/>
        <w:rPr>
          <w:b/>
          <w:i/>
          <w:color w:val="000000"/>
          <w:sz w:val="23"/>
          <w:szCs w:val="23"/>
        </w:rPr>
      </w:pPr>
    </w:p>
    <w:p w14:paraId="4A882721" w14:textId="77777777" w:rsidR="00C7480D" w:rsidRDefault="00C7480D">
      <w:pPr>
        <w:pBdr>
          <w:top w:val="nil"/>
          <w:left w:val="nil"/>
          <w:bottom w:val="nil"/>
          <w:right w:val="nil"/>
          <w:between w:val="nil"/>
        </w:pBdr>
        <w:spacing w:before="3"/>
        <w:rPr>
          <w:b/>
          <w:i/>
          <w:color w:val="000000"/>
          <w:sz w:val="23"/>
          <w:szCs w:val="23"/>
        </w:rPr>
      </w:pPr>
    </w:p>
    <w:p w14:paraId="6451F8EC" w14:textId="77777777" w:rsidR="00C7480D" w:rsidRDefault="00C7480D">
      <w:pPr>
        <w:pBdr>
          <w:top w:val="nil"/>
          <w:left w:val="nil"/>
          <w:bottom w:val="nil"/>
          <w:right w:val="nil"/>
          <w:between w:val="nil"/>
        </w:pBdr>
        <w:spacing w:before="3"/>
        <w:rPr>
          <w:b/>
          <w:i/>
          <w:color w:val="000000"/>
          <w:sz w:val="23"/>
          <w:szCs w:val="23"/>
        </w:rPr>
      </w:pPr>
    </w:p>
    <w:p w14:paraId="37C77111" w14:textId="77777777" w:rsidR="00C7480D" w:rsidRDefault="00C7480D">
      <w:pPr>
        <w:pBdr>
          <w:top w:val="nil"/>
          <w:left w:val="nil"/>
          <w:bottom w:val="nil"/>
          <w:right w:val="nil"/>
          <w:between w:val="nil"/>
        </w:pBdr>
        <w:spacing w:before="3"/>
        <w:rPr>
          <w:b/>
          <w:i/>
          <w:color w:val="000000"/>
          <w:sz w:val="23"/>
          <w:szCs w:val="23"/>
        </w:rPr>
      </w:pPr>
    </w:p>
    <w:p w14:paraId="79497243" w14:textId="77777777" w:rsidR="00C7480D" w:rsidRDefault="00C7480D">
      <w:pPr>
        <w:pBdr>
          <w:top w:val="nil"/>
          <w:left w:val="nil"/>
          <w:bottom w:val="nil"/>
          <w:right w:val="nil"/>
          <w:between w:val="nil"/>
        </w:pBdr>
        <w:spacing w:before="3"/>
        <w:rPr>
          <w:b/>
          <w:i/>
          <w:color w:val="000000"/>
          <w:sz w:val="23"/>
          <w:szCs w:val="23"/>
        </w:rPr>
      </w:pPr>
    </w:p>
    <w:p w14:paraId="11B1736C" w14:textId="77777777" w:rsidR="00C7480D" w:rsidRDefault="000A3744">
      <w:pPr>
        <w:pStyle w:val="Heading2"/>
        <w:ind w:firstLine="275"/>
      </w:pPr>
      <w:r>
        <w:t>ASSESS:</w:t>
      </w:r>
    </w:p>
    <w:p w14:paraId="5FA5AC1B" w14:textId="77777777" w:rsidR="00C7480D" w:rsidRDefault="000A3744">
      <w:pPr>
        <w:numPr>
          <w:ilvl w:val="0"/>
          <w:numId w:val="2"/>
        </w:numPr>
        <w:pBdr>
          <w:top w:val="nil"/>
          <w:left w:val="nil"/>
          <w:bottom w:val="nil"/>
          <w:right w:val="nil"/>
          <w:between w:val="nil"/>
        </w:pBdr>
        <w:tabs>
          <w:tab w:val="left" w:pos="1014"/>
        </w:tabs>
        <w:spacing w:before="174" w:line="244" w:lineRule="auto"/>
        <w:ind w:right="358"/>
        <w:rPr>
          <w:color w:val="000000"/>
          <w:sz w:val="20"/>
          <w:szCs w:val="20"/>
        </w:rPr>
      </w:pPr>
      <w:r>
        <w:rPr>
          <w:color w:val="000000"/>
          <w:sz w:val="20"/>
          <w:szCs w:val="20"/>
        </w:rPr>
        <w:t>Class teachers will share with parents any concerns they have regarding the educational progress of a pupil (and vice versa).</w:t>
      </w:r>
    </w:p>
    <w:p w14:paraId="71C878A6" w14:textId="77777777" w:rsidR="00C7480D" w:rsidRDefault="000A3744">
      <w:pPr>
        <w:numPr>
          <w:ilvl w:val="0"/>
          <w:numId w:val="2"/>
        </w:numPr>
        <w:pBdr>
          <w:top w:val="nil"/>
          <w:left w:val="nil"/>
          <w:bottom w:val="nil"/>
          <w:right w:val="nil"/>
          <w:between w:val="nil"/>
        </w:pBdr>
        <w:tabs>
          <w:tab w:val="left" w:pos="1014"/>
        </w:tabs>
        <w:spacing w:before="39" w:line="242" w:lineRule="auto"/>
        <w:ind w:right="1127"/>
        <w:rPr>
          <w:color w:val="000000"/>
          <w:sz w:val="20"/>
          <w:szCs w:val="20"/>
        </w:rPr>
      </w:pPr>
      <w:r>
        <w:rPr>
          <w:color w:val="000000"/>
          <w:sz w:val="20"/>
          <w:szCs w:val="20"/>
        </w:rPr>
        <w:t>The SENCO will meet with the class teacher and parent to discuss concerns, and decide on any further assessment work to be undertaken, and by whom.</w:t>
      </w:r>
    </w:p>
    <w:p w14:paraId="32C96746" w14:textId="77777777" w:rsidR="00C7480D" w:rsidRDefault="000A3744">
      <w:pPr>
        <w:numPr>
          <w:ilvl w:val="0"/>
          <w:numId w:val="2"/>
        </w:numPr>
        <w:pBdr>
          <w:top w:val="nil"/>
          <w:left w:val="nil"/>
          <w:bottom w:val="nil"/>
          <w:right w:val="nil"/>
          <w:between w:val="nil"/>
        </w:pBdr>
        <w:tabs>
          <w:tab w:val="left" w:pos="1014"/>
        </w:tabs>
        <w:spacing w:before="46"/>
        <w:ind w:right="905"/>
        <w:rPr>
          <w:color w:val="000000"/>
          <w:sz w:val="20"/>
          <w:szCs w:val="20"/>
        </w:rPr>
      </w:pPr>
      <w:r>
        <w:rPr>
          <w:color w:val="000000"/>
          <w:sz w:val="20"/>
          <w:szCs w:val="20"/>
        </w:rPr>
        <w:t>The class teacher will complete an Initial Concerns Checklist, which will form a baseline of any assessment as part of the process of a child being placed on the SEND register.</w:t>
      </w:r>
    </w:p>
    <w:p w14:paraId="738BC2B7" w14:textId="77777777" w:rsidR="00C7480D" w:rsidRDefault="000A3744">
      <w:pPr>
        <w:numPr>
          <w:ilvl w:val="0"/>
          <w:numId w:val="2"/>
        </w:numPr>
        <w:pBdr>
          <w:top w:val="nil"/>
          <w:left w:val="nil"/>
          <w:bottom w:val="nil"/>
          <w:right w:val="nil"/>
          <w:between w:val="nil"/>
        </w:pBdr>
        <w:tabs>
          <w:tab w:val="left" w:pos="1014"/>
        </w:tabs>
        <w:spacing w:before="49"/>
        <w:ind w:hanging="363"/>
        <w:rPr>
          <w:color w:val="000000"/>
          <w:sz w:val="20"/>
          <w:szCs w:val="20"/>
        </w:rPr>
      </w:pPr>
      <w:r>
        <w:rPr>
          <w:color w:val="000000"/>
          <w:sz w:val="20"/>
          <w:szCs w:val="20"/>
        </w:rPr>
        <w:t>In agreement with parents, the pupil will be placed on the SEND register for 'SEN Support’.</w:t>
      </w:r>
    </w:p>
    <w:p w14:paraId="53B9E1F6" w14:textId="77777777" w:rsidR="00C7480D" w:rsidRDefault="00C7480D">
      <w:pPr>
        <w:pStyle w:val="Heading2"/>
        <w:spacing w:before="55"/>
        <w:ind w:firstLine="275"/>
      </w:pPr>
    </w:p>
    <w:p w14:paraId="1D1E8165" w14:textId="77777777" w:rsidR="00C7480D" w:rsidRDefault="000A3744">
      <w:pPr>
        <w:pStyle w:val="Heading2"/>
        <w:spacing w:before="55"/>
        <w:ind w:firstLine="275"/>
      </w:pPr>
      <w:r>
        <w:t>PLAN:</w:t>
      </w:r>
    </w:p>
    <w:p w14:paraId="3656D02A" w14:textId="77777777" w:rsidR="00C7480D" w:rsidRDefault="000A3744">
      <w:pPr>
        <w:numPr>
          <w:ilvl w:val="0"/>
          <w:numId w:val="2"/>
        </w:numPr>
        <w:pBdr>
          <w:top w:val="nil"/>
          <w:left w:val="nil"/>
          <w:bottom w:val="nil"/>
          <w:right w:val="nil"/>
          <w:between w:val="nil"/>
        </w:pBdr>
        <w:tabs>
          <w:tab w:val="left" w:pos="1014"/>
        </w:tabs>
        <w:spacing w:before="176" w:line="259" w:lineRule="auto"/>
        <w:ind w:right="545"/>
        <w:rPr>
          <w:color w:val="000000"/>
          <w:sz w:val="20"/>
          <w:szCs w:val="20"/>
        </w:rPr>
      </w:pPr>
      <w:r>
        <w:rPr>
          <w:color w:val="000000"/>
          <w:sz w:val="20"/>
          <w:szCs w:val="20"/>
        </w:rPr>
        <w:t>Following a period of closer assessment (by the class teacher, SENCO, or outside professional), a meeting will be held with parents, class teacher and initially the SENCO to formulate a plan of action to support the pupil, based on any new knowledge.</w:t>
      </w:r>
    </w:p>
    <w:p w14:paraId="3B7CB83F" w14:textId="77777777" w:rsidR="00C7480D" w:rsidRDefault="000A3744">
      <w:pPr>
        <w:numPr>
          <w:ilvl w:val="0"/>
          <w:numId w:val="2"/>
        </w:numPr>
        <w:pBdr>
          <w:top w:val="nil"/>
          <w:left w:val="nil"/>
          <w:bottom w:val="nil"/>
          <w:right w:val="nil"/>
          <w:between w:val="nil"/>
        </w:pBdr>
        <w:tabs>
          <w:tab w:val="left" w:pos="1014"/>
        </w:tabs>
        <w:spacing w:before="35"/>
        <w:ind w:hanging="363"/>
        <w:rPr>
          <w:color w:val="000000"/>
          <w:sz w:val="20"/>
          <w:szCs w:val="20"/>
        </w:rPr>
      </w:pPr>
      <w:r>
        <w:rPr>
          <w:color w:val="000000"/>
          <w:sz w:val="20"/>
          <w:szCs w:val="20"/>
        </w:rPr>
        <w:t>Provision and strategies to support the child's SEN will be discussed at the meeting.</w:t>
      </w:r>
    </w:p>
    <w:p w14:paraId="3AB50C53" w14:textId="77777777" w:rsidR="00C7480D" w:rsidRDefault="000A3744">
      <w:pPr>
        <w:numPr>
          <w:ilvl w:val="0"/>
          <w:numId w:val="2"/>
        </w:numPr>
        <w:pBdr>
          <w:top w:val="nil"/>
          <w:left w:val="nil"/>
          <w:bottom w:val="nil"/>
          <w:right w:val="nil"/>
          <w:between w:val="nil"/>
        </w:pBdr>
        <w:tabs>
          <w:tab w:val="left" w:pos="1014"/>
        </w:tabs>
        <w:spacing w:before="32" w:line="256" w:lineRule="auto"/>
        <w:ind w:right="699"/>
        <w:jc w:val="both"/>
        <w:rPr>
          <w:color w:val="000000"/>
          <w:sz w:val="20"/>
          <w:szCs w:val="20"/>
        </w:rPr>
      </w:pPr>
      <w:r>
        <w:rPr>
          <w:color w:val="000000"/>
          <w:sz w:val="20"/>
          <w:szCs w:val="20"/>
        </w:rPr>
        <w:t>From this, an action plan will be discussed, which may include access to specific interventions or resources, a Learner Profile and a Support Plan to outline key strategies, provision, action points and outcomes for the pupil.</w:t>
      </w:r>
    </w:p>
    <w:p w14:paraId="4EA691E9" w14:textId="77777777" w:rsidR="00C7480D" w:rsidRDefault="000A3744">
      <w:pPr>
        <w:numPr>
          <w:ilvl w:val="0"/>
          <w:numId w:val="2"/>
        </w:numPr>
        <w:pBdr>
          <w:top w:val="nil"/>
          <w:left w:val="nil"/>
          <w:bottom w:val="nil"/>
          <w:right w:val="nil"/>
          <w:between w:val="nil"/>
        </w:pBdr>
        <w:tabs>
          <w:tab w:val="left" w:pos="1014"/>
        </w:tabs>
        <w:spacing w:before="39" w:line="244" w:lineRule="auto"/>
        <w:ind w:right="746"/>
        <w:jc w:val="both"/>
        <w:rPr>
          <w:color w:val="000000"/>
          <w:sz w:val="20"/>
          <w:szCs w:val="20"/>
        </w:rPr>
      </w:pPr>
      <w:r>
        <w:rPr>
          <w:color w:val="000000"/>
          <w:sz w:val="20"/>
          <w:szCs w:val="20"/>
        </w:rPr>
        <w:t>The class teacher is responsible for ensuring any provision in place for a child/children in his/her class is placed on the class Provision Map, which is updated termly.</w:t>
      </w:r>
    </w:p>
    <w:p w14:paraId="6738759A" w14:textId="77777777" w:rsidR="00C7480D" w:rsidRDefault="00C7480D">
      <w:pPr>
        <w:spacing w:line="244" w:lineRule="auto"/>
        <w:jc w:val="both"/>
        <w:rPr>
          <w:sz w:val="20"/>
          <w:szCs w:val="20"/>
        </w:rPr>
      </w:pPr>
    </w:p>
    <w:p w14:paraId="7C048C9A" w14:textId="77777777" w:rsidR="00C7480D" w:rsidRDefault="000A3744">
      <w:pPr>
        <w:pStyle w:val="Heading2"/>
        <w:ind w:firstLine="275"/>
      </w:pPr>
      <w:r>
        <w:t xml:space="preserve">DO </w:t>
      </w:r>
    </w:p>
    <w:p w14:paraId="5592F338" w14:textId="77777777" w:rsidR="00C7480D" w:rsidRDefault="00C7480D">
      <w:pPr>
        <w:spacing w:line="244" w:lineRule="auto"/>
        <w:jc w:val="both"/>
        <w:rPr>
          <w:b/>
          <w:sz w:val="20"/>
          <w:szCs w:val="20"/>
        </w:rPr>
      </w:pPr>
    </w:p>
    <w:p w14:paraId="01898E2E" w14:textId="77777777" w:rsidR="00C7480D" w:rsidRDefault="000A3744">
      <w:pPr>
        <w:numPr>
          <w:ilvl w:val="0"/>
          <w:numId w:val="4"/>
        </w:numPr>
        <w:pBdr>
          <w:top w:val="nil"/>
          <w:left w:val="nil"/>
          <w:bottom w:val="nil"/>
          <w:right w:val="nil"/>
          <w:between w:val="nil"/>
        </w:pBdr>
        <w:spacing w:before="34" w:line="244" w:lineRule="auto"/>
        <w:jc w:val="both"/>
        <w:rPr>
          <w:color w:val="000000"/>
          <w:sz w:val="20"/>
          <w:szCs w:val="20"/>
        </w:rPr>
      </w:pPr>
      <w:r>
        <w:rPr>
          <w:color w:val="000000"/>
          <w:sz w:val="20"/>
          <w:szCs w:val="20"/>
        </w:rPr>
        <w:t xml:space="preserve">The additional provision outlined in the action plan from the above meeting will be carried out for an agreed time. </w:t>
      </w:r>
    </w:p>
    <w:p w14:paraId="15201E3B" w14:textId="77777777" w:rsidR="00C7480D" w:rsidRDefault="000A3744">
      <w:pPr>
        <w:numPr>
          <w:ilvl w:val="0"/>
          <w:numId w:val="4"/>
        </w:numPr>
        <w:pBdr>
          <w:top w:val="nil"/>
          <w:left w:val="nil"/>
          <w:bottom w:val="nil"/>
          <w:right w:val="nil"/>
          <w:between w:val="nil"/>
        </w:pBdr>
        <w:spacing w:before="34"/>
        <w:rPr>
          <w:color w:val="000000"/>
          <w:sz w:val="20"/>
          <w:szCs w:val="20"/>
        </w:rPr>
      </w:pPr>
      <w:r>
        <w:rPr>
          <w:color w:val="000000"/>
          <w:sz w:val="20"/>
          <w:szCs w:val="20"/>
        </w:rPr>
        <w:t>The class teacher remains responsible for the progress of the child on a daily basis and will liaise with any staff or outside agencies to closely monitor the progress of the pupil.</w:t>
      </w:r>
    </w:p>
    <w:p w14:paraId="0C3474A9" w14:textId="77777777" w:rsidR="00C7480D" w:rsidRDefault="000A3744">
      <w:pPr>
        <w:numPr>
          <w:ilvl w:val="0"/>
          <w:numId w:val="4"/>
        </w:numPr>
        <w:pBdr>
          <w:top w:val="nil"/>
          <w:left w:val="nil"/>
          <w:bottom w:val="nil"/>
          <w:right w:val="nil"/>
          <w:between w:val="nil"/>
        </w:pBdr>
        <w:spacing w:before="34"/>
        <w:rPr>
          <w:color w:val="000000"/>
          <w:sz w:val="20"/>
          <w:szCs w:val="20"/>
        </w:rPr>
      </w:pPr>
      <w:r>
        <w:rPr>
          <w:color w:val="000000"/>
          <w:sz w:val="20"/>
          <w:szCs w:val="20"/>
        </w:rPr>
        <w:t>The SENCO supports staff in any further assessments, problem solving and advising on the effective implementation of support and provision.</w:t>
      </w:r>
    </w:p>
    <w:p w14:paraId="536C315A" w14:textId="77777777" w:rsidR="00C7480D" w:rsidRDefault="00C7480D">
      <w:pPr>
        <w:numPr>
          <w:ilvl w:val="0"/>
          <w:numId w:val="4"/>
        </w:numPr>
        <w:pBdr>
          <w:top w:val="nil"/>
          <w:left w:val="nil"/>
          <w:bottom w:val="nil"/>
          <w:right w:val="nil"/>
          <w:between w:val="nil"/>
        </w:pBdr>
        <w:spacing w:before="34" w:line="244" w:lineRule="auto"/>
        <w:jc w:val="both"/>
        <w:rPr>
          <w:b/>
          <w:color w:val="000000"/>
          <w:sz w:val="20"/>
          <w:szCs w:val="20"/>
        </w:rPr>
        <w:sectPr w:rsidR="00C7480D">
          <w:footerReference w:type="default" r:id="rId19"/>
          <w:pgSz w:w="11940" w:h="16860"/>
          <w:pgMar w:top="820" w:right="840" w:bottom="1060" w:left="840" w:header="0" w:footer="794" w:gutter="0"/>
          <w:cols w:space="720"/>
        </w:sectPr>
      </w:pPr>
    </w:p>
    <w:p w14:paraId="78AE237E" w14:textId="77777777" w:rsidR="00C7480D" w:rsidRDefault="00C7480D">
      <w:pPr>
        <w:pBdr>
          <w:top w:val="nil"/>
          <w:left w:val="nil"/>
          <w:bottom w:val="nil"/>
          <w:right w:val="nil"/>
          <w:between w:val="nil"/>
        </w:pBdr>
        <w:spacing w:before="1"/>
        <w:rPr>
          <w:color w:val="000000"/>
          <w:sz w:val="12"/>
          <w:szCs w:val="12"/>
        </w:rPr>
      </w:pPr>
    </w:p>
    <w:p w14:paraId="4B94A08B" w14:textId="77777777" w:rsidR="00C7480D" w:rsidRDefault="000A3744">
      <w:pPr>
        <w:pStyle w:val="Heading2"/>
        <w:ind w:firstLine="275"/>
      </w:pPr>
      <w:r>
        <w:t xml:space="preserve">REVIEW: </w:t>
      </w:r>
    </w:p>
    <w:p w14:paraId="1FDFD36F" w14:textId="77777777" w:rsidR="00C7480D" w:rsidRDefault="000A3744">
      <w:pPr>
        <w:pBdr>
          <w:top w:val="nil"/>
          <w:left w:val="nil"/>
          <w:bottom w:val="nil"/>
          <w:right w:val="nil"/>
          <w:between w:val="nil"/>
        </w:pBdr>
        <w:spacing w:before="137"/>
        <w:ind w:left="275"/>
        <w:rPr>
          <w:color w:val="000000"/>
          <w:sz w:val="20"/>
          <w:szCs w:val="20"/>
        </w:rPr>
      </w:pPr>
      <w:r>
        <w:rPr>
          <w:color w:val="000000"/>
          <w:sz w:val="20"/>
          <w:szCs w:val="20"/>
        </w:rPr>
        <w:t>Review meetings will focus on the following areas:</w:t>
      </w:r>
    </w:p>
    <w:p w14:paraId="68BF021E" w14:textId="77777777" w:rsidR="00C7480D" w:rsidRDefault="000A3744">
      <w:pPr>
        <w:numPr>
          <w:ilvl w:val="1"/>
          <w:numId w:val="1"/>
        </w:numPr>
        <w:pBdr>
          <w:top w:val="nil"/>
          <w:left w:val="nil"/>
          <w:bottom w:val="nil"/>
          <w:right w:val="nil"/>
          <w:between w:val="nil"/>
        </w:pBdr>
        <w:tabs>
          <w:tab w:val="left" w:pos="1014"/>
        </w:tabs>
        <w:spacing w:before="172"/>
        <w:ind w:hanging="364"/>
        <w:rPr>
          <w:color w:val="000000"/>
          <w:sz w:val="20"/>
          <w:szCs w:val="20"/>
        </w:rPr>
      </w:pPr>
      <w:r>
        <w:rPr>
          <w:color w:val="000000"/>
          <w:sz w:val="20"/>
          <w:szCs w:val="20"/>
        </w:rPr>
        <w:t>the effectiveness of support/provision and its impact on pupil progress;</w:t>
      </w:r>
    </w:p>
    <w:p w14:paraId="02C12CF7" w14:textId="77777777" w:rsidR="00C7480D" w:rsidRDefault="000A3744">
      <w:pPr>
        <w:numPr>
          <w:ilvl w:val="1"/>
          <w:numId w:val="1"/>
        </w:numPr>
        <w:pBdr>
          <w:top w:val="nil"/>
          <w:left w:val="nil"/>
          <w:bottom w:val="nil"/>
          <w:right w:val="nil"/>
          <w:between w:val="nil"/>
        </w:pBdr>
        <w:tabs>
          <w:tab w:val="left" w:pos="1014"/>
        </w:tabs>
        <w:spacing w:before="34"/>
        <w:ind w:hanging="364"/>
        <w:rPr>
          <w:color w:val="000000"/>
          <w:sz w:val="20"/>
          <w:szCs w:val="20"/>
        </w:rPr>
      </w:pPr>
      <w:r>
        <w:rPr>
          <w:color w:val="000000"/>
          <w:sz w:val="20"/>
          <w:szCs w:val="20"/>
        </w:rPr>
        <w:t>future provision and support;</w:t>
      </w:r>
    </w:p>
    <w:p w14:paraId="47E6C111" w14:textId="77777777" w:rsidR="00C7480D" w:rsidRDefault="000A3744">
      <w:pPr>
        <w:numPr>
          <w:ilvl w:val="1"/>
          <w:numId w:val="1"/>
        </w:numPr>
        <w:pBdr>
          <w:top w:val="nil"/>
          <w:left w:val="nil"/>
          <w:bottom w:val="nil"/>
          <w:right w:val="nil"/>
          <w:between w:val="nil"/>
        </w:pBdr>
        <w:tabs>
          <w:tab w:val="left" w:pos="1014"/>
        </w:tabs>
        <w:spacing w:before="29"/>
        <w:ind w:hanging="364"/>
        <w:rPr>
          <w:color w:val="000000"/>
          <w:sz w:val="20"/>
          <w:szCs w:val="20"/>
        </w:rPr>
      </w:pPr>
      <w:r>
        <w:rPr>
          <w:color w:val="000000"/>
          <w:sz w:val="20"/>
          <w:szCs w:val="20"/>
        </w:rPr>
        <w:t>contributions of parents;</w:t>
      </w:r>
    </w:p>
    <w:p w14:paraId="7A899200" w14:textId="77777777" w:rsidR="00C7480D" w:rsidRDefault="000A3744">
      <w:pPr>
        <w:numPr>
          <w:ilvl w:val="1"/>
          <w:numId w:val="1"/>
        </w:numPr>
        <w:pBdr>
          <w:top w:val="nil"/>
          <w:left w:val="nil"/>
          <w:bottom w:val="nil"/>
          <w:right w:val="nil"/>
          <w:between w:val="nil"/>
        </w:pBdr>
        <w:tabs>
          <w:tab w:val="left" w:pos="1014"/>
        </w:tabs>
        <w:spacing w:before="36" w:line="306" w:lineRule="auto"/>
        <w:ind w:right="898" w:hanging="360"/>
        <w:rPr>
          <w:color w:val="000000"/>
          <w:sz w:val="20"/>
          <w:szCs w:val="20"/>
        </w:rPr>
      </w:pPr>
      <w:r>
        <w:rPr>
          <w:color w:val="000000"/>
          <w:sz w:val="20"/>
          <w:szCs w:val="20"/>
        </w:rPr>
        <w:t xml:space="preserve">contribution of pupils, where appropriate; </w:t>
      </w:r>
    </w:p>
    <w:p w14:paraId="0AB2FF44" w14:textId="77777777" w:rsidR="00C7480D" w:rsidRDefault="000A3744">
      <w:pPr>
        <w:numPr>
          <w:ilvl w:val="1"/>
          <w:numId w:val="1"/>
        </w:numPr>
        <w:pBdr>
          <w:top w:val="nil"/>
          <w:left w:val="nil"/>
          <w:bottom w:val="nil"/>
          <w:right w:val="nil"/>
          <w:between w:val="nil"/>
        </w:pBdr>
        <w:tabs>
          <w:tab w:val="left" w:pos="1014"/>
        </w:tabs>
        <w:spacing w:before="36" w:line="306" w:lineRule="auto"/>
        <w:ind w:right="898" w:hanging="360"/>
        <w:rPr>
          <w:color w:val="000000"/>
          <w:sz w:val="20"/>
          <w:szCs w:val="20"/>
        </w:rPr>
      </w:pPr>
      <w:r>
        <w:rPr>
          <w:color w:val="000000"/>
          <w:sz w:val="20"/>
          <w:szCs w:val="20"/>
        </w:rPr>
        <w:t xml:space="preserve">Updated information and advice; </w:t>
      </w:r>
    </w:p>
    <w:p w14:paraId="0FF79186" w14:textId="77777777" w:rsidR="00C7480D" w:rsidRDefault="000A3744">
      <w:pPr>
        <w:numPr>
          <w:ilvl w:val="1"/>
          <w:numId w:val="1"/>
        </w:numPr>
        <w:pBdr>
          <w:top w:val="nil"/>
          <w:left w:val="nil"/>
          <w:bottom w:val="nil"/>
          <w:right w:val="nil"/>
          <w:between w:val="nil"/>
        </w:pBdr>
        <w:tabs>
          <w:tab w:val="left" w:pos="1014"/>
        </w:tabs>
        <w:spacing w:before="36" w:line="306" w:lineRule="auto"/>
        <w:ind w:right="898" w:hanging="360"/>
        <w:rPr>
          <w:color w:val="000000"/>
          <w:sz w:val="20"/>
          <w:szCs w:val="20"/>
        </w:rPr>
        <w:sectPr w:rsidR="00C7480D">
          <w:type w:val="continuous"/>
          <w:pgSz w:w="11940" w:h="16860"/>
          <w:pgMar w:top="1200" w:right="840" w:bottom="280" w:left="840" w:header="720" w:footer="720" w:gutter="0"/>
          <w:cols w:space="720"/>
        </w:sectPr>
      </w:pPr>
      <w:r>
        <w:rPr>
          <w:color w:val="000000"/>
          <w:sz w:val="20"/>
          <w:szCs w:val="20"/>
        </w:rPr>
        <w:t>Future action and outcomes.</w:t>
      </w:r>
    </w:p>
    <w:p w14:paraId="27966F8A" w14:textId="77777777" w:rsidR="00C7480D" w:rsidRDefault="000A3744">
      <w:pPr>
        <w:pStyle w:val="Heading1"/>
        <w:tabs>
          <w:tab w:val="left" w:pos="9959"/>
        </w:tabs>
        <w:spacing w:before="63"/>
        <w:ind w:firstLine="275"/>
      </w:pPr>
      <w:bookmarkStart w:id="5" w:name="_heading=h.2et92p0" w:colFirst="0" w:colLast="0"/>
      <w:bookmarkEnd w:id="5"/>
      <w:r>
        <w:rPr>
          <w:shd w:val="clear" w:color="auto" w:fill="9CC3E3"/>
        </w:rPr>
        <w:lastRenderedPageBreak/>
        <w:t>Assessing and reviewing pupils' progress towards outcomes</w:t>
      </w:r>
      <w:r>
        <w:rPr>
          <w:shd w:val="clear" w:color="auto" w:fill="9CC3E3"/>
        </w:rPr>
        <w:tab/>
      </w:r>
    </w:p>
    <w:p w14:paraId="5141BAE7" w14:textId="77777777" w:rsidR="00C7480D" w:rsidRDefault="000A3744">
      <w:pPr>
        <w:pStyle w:val="Heading2"/>
        <w:spacing w:before="205"/>
        <w:ind w:firstLine="275"/>
      </w:pPr>
      <w:r>
        <w:t>REVIEW PROCEDURES:</w:t>
      </w:r>
    </w:p>
    <w:p w14:paraId="61AC0B7B" w14:textId="77777777" w:rsidR="00C7480D" w:rsidRDefault="000A3744">
      <w:pPr>
        <w:pStyle w:val="Heading2"/>
        <w:spacing w:before="131"/>
        <w:ind w:firstLine="275"/>
      </w:pPr>
      <w:r>
        <w:rPr>
          <w:u w:val="single"/>
        </w:rPr>
        <w:t>SEN</w:t>
      </w:r>
      <w:r w:rsidR="00E03730">
        <w:rPr>
          <w:u w:val="single"/>
        </w:rPr>
        <w:t>D</w:t>
      </w:r>
      <w:r>
        <w:rPr>
          <w:u w:val="single"/>
        </w:rPr>
        <w:t xml:space="preserve"> SUPPORT</w:t>
      </w:r>
    </w:p>
    <w:p w14:paraId="2041462D" w14:textId="77777777" w:rsidR="00C7480D" w:rsidRDefault="000A3744">
      <w:pPr>
        <w:pBdr>
          <w:top w:val="nil"/>
          <w:left w:val="nil"/>
          <w:bottom w:val="nil"/>
          <w:right w:val="nil"/>
          <w:between w:val="nil"/>
        </w:pBdr>
        <w:spacing w:before="137" w:line="261" w:lineRule="auto"/>
        <w:ind w:left="285" w:right="515" w:hanging="10"/>
        <w:rPr>
          <w:color w:val="000000"/>
          <w:sz w:val="20"/>
          <w:szCs w:val="20"/>
        </w:rPr>
      </w:pPr>
      <w:r>
        <w:rPr>
          <w:color w:val="000000"/>
          <w:sz w:val="20"/>
          <w:szCs w:val="20"/>
        </w:rPr>
        <w:t>The timings and consultation of some reviews will depend on individual circumstances and need. However, in line with the Code of Practice, there will be three review meetings a year following the general format below:</w:t>
      </w:r>
    </w:p>
    <w:p w14:paraId="032DF3AF" w14:textId="77777777" w:rsidR="00C7480D" w:rsidRDefault="000A3744">
      <w:pPr>
        <w:numPr>
          <w:ilvl w:val="1"/>
          <w:numId w:val="1"/>
        </w:numPr>
        <w:pBdr>
          <w:top w:val="nil"/>
          <w:left w:val="nil"/>
          <w:bottom w:val="nil"/>
          <w:right w:val="nil"/>
          <w:between w:val="nil"/>
        </w:pBdr>
        <w:tabs>
          <w:tab w:val="left" w:pos="1014"/>
        </w:tabs>
        <w:spacing w:before="148" w:line="246" w:lineRule="auto"/>
        <w:ind w:right="363" w:hanging="360"/>
        <w:rPr>
          <w:color w:val="000000"/>
          <w:sz w:val="20"/>
          <w:szCs w:val="20"/>
        </w:rPr>
      </w:pPr>
      <w:r>
        <w:rPr>
          <w:color w:val="000000"/>
          <w:sz w:val="20"/>
          <w:szCs w:val="20"/>
          <w:u w:val="single"/>
        </w:rPr>
        <w:t>Autumn Term</w:t>
      </w:r>
      <w:r>
        <w:rPr>
          <w:color w:val="000000"/>
          <w:sz w:val="20"/>
          <w:szCs w:val="20"/>
        </w:rPr>
        <w:t>: SEND Support Plan or EHCP Review meeting with parents, class teacher, (and where appropriate, the pupil).</w:t>
      </w:r>
    </w:p>
    <w:p w14:paraId="14EA310E" w14:textId="77777777" w:rsidR="00C7480D" w:rsidRDefault="000A3744">
      <w:pPr>
        <w:numPr>
          <w:ilvl w:val="1"/>
          <w:numId w:val="1"/>
        </w:numPr>
        <w:pBdr>
          <w:top w:val="nil"/>
          <w:left w:val="nil"/>
          <w:bottom w:val="nil"/>
          <w:right w:val="nil"/>
          <w:between w:val="nil"/>
        </w:pBdr>
        <w:tabs>
          <w:tab w:val="left" w:pos="1014"/>
        </w:tabs>
        <w:spacing w:before="37"/>
        <w:ind w:right="729" w:hanging="360"/>
        <w:rPr>
          <w:color w:val="000000"/>
          <w:sz w:val="20"/>
          <w:szCs w:val="20"/>
        </w:rPr>
      </w:pPr>
      <w:r>
        <w:rPr>
          <w:color w:val="000000"/>
          <w:sz w:val="20"/>
          <w:szCs w:val="20"/>
          <w:u w:val="single"/>
        </w:rPr>
        <w:t>Spring Term</w:t>
      </w:r>
      <w:r>
        <w:rPr>
          <w:color w:val="000000"/>
          <w:sz w:val="20"/>
          <w:szCs w:val="20"/>
        </w:rPr>
        <w:t>: an extended parents' evening appointment with the class teacher. Some pupils will require an SEND Support plan or EHCP review meeting (this will replace the parents’ evening appointment).</w:t>
      </w:r>
    </w:p>
    <w:p w14:paraId="7768AD91" w14:textId="77777777" w:rsidR="00C7480D" w:rsidRDefault="000A3744">
      <w:pPr>
        <w:numPr>
          <w:ilvl w:val="1"/>
          <w:numId w:val="1"/>
        </w:numPr>
        <w:pBdr>
          <w:top w:val="nil"/>
          <w:left w:val="nil"/>
          <w:bottom w:val="nil"/>
          <w:right w:val="nil"/>
          <w:between w:val="nil"/>
        </w:pBdr>
        <w:tabs>
          <w:tab w:val="left" w:pos="1014"/>
        </w:tabs>
        <w:spacing w:before="51" w:line="244" w:lineRule="auto"/>
        <w:ind w:right="404" w:hanging="360"/>
        <w:rPr>
          <w:color w:val="000000"/>
          <w:sz w:val="20"/>
          <w:szCs w:val="20"/>
        </w:rPr>
      </w:pPr>
      <w:r>
        <w:rPr>
          <w:color w:val="000000"/>
          <w:sz w:val="20"/>
          <w:szCs w:val="20"/>
          <w:u w:val="single"/>
        </w:rPr>
        <w:t>Summer Term</w:t>
      </w:r>
      <w:r>
        <w:rPr>
          <w:color w:val="000000"/>
          <w:sz w:val="20"/>
          <w:szCs w:val="20"/>
        </w:rPr>
        <w:t>: review meeting with class teacher, parent (and where appropriate, the pupil) and the new class teacher.</w:t>
      </w:r>
    </w:p>
    <w:p w14:paraId="05D78F76" w14:textId="77777777" w:rsidR="00C7480D" w:rsidRDefault="000A3744">
      <w:pPr>
        <w:pBdr>
          <w:top w:val="nil"/>
          <w:left w:val="nil"/>
          <w:bottom w:val="nil"/>
          <w:right w:val="nil"/>
          <w:between w:val="nil"/>
        </w:pBdr>
        <w:spacing w:before="122"/>
        <w:ind w:left="1013"/>
        <w:rPr>
          <w:color w:val="000000"/>
          <w:sz w:val="20"/>
          <w:szCs w:val="20"/>
        </w:rPr>
      </w:pPr>
      <w:r>
        <w:rPr>
          <w:color w:val="000000"/>
          <w:sz w:val="20"/>
          <w:szCs w:val="20"/>
        </w:rPr>
        <w:t>Transition information will be shared with staff in preparation for the new academic year.</w:t>
      </w:r>
    </w:p>
    <w:p w14:paraId="39A7580B" w14:textId="77777777" w:rsidR="00C7480D" w:rsidRDefault="00C7480D">
      <w:pPr>
        <w:pBdr>
          <w:top w:val="nil"/>
          <w:left w:val="nil"/>
          <w:bottom w:val="nil"/>
          <w:right w:val="nil"/>
          <w:between w:val="nil"/>
        </w:pBdr>
        <w:spacing w:before="122"/>
        <w:ind w:left="1013"/>
        <w:rPr>
          <w:color w:val="000000"/>
          <w:sz w:val="20"/>
          <w:szCs w:val="20"/>
        </w:rPr>
      </w:pPr>
    </w:p>
    <w:p w14:paraId="63E95DFC" w14:textId="77777777" w:rsidR="00C7480D" w:rsidRDefault="000A3744">
      <w:pPr>
        <w:rPr>
          <w:sz w:val="20"/>
          <w:szCs w:val="20"/>
        </w:rPr>
      </w:pPr>
      <w:r>
        <w:rPr>
          <w:sz w:val="20"/>
          <w:szCs w:val="20"/>
        </w:rPr>
        <w:t xml:space="preserve">The SENCO will be involved in any identified review meetings, where necessary, but will not attend every SEND Review meeting. </w:t>
      </w:r>
    </w:p>
    <w:p w14:paraId="0AC76B09" w14:textId="77777777" w:rsidR="00C7480D" w:rsidRDefault="000A3744">
      <w:pPr>
        <w:pBdr>
          <w:top w:val="nil"/>
          <w:left w:val="nil"/>
          <w:bottom w:val="nil"/>
          <w:right w:val="nil"/>
          <w:between w:val="nil"/>
        </w:pBdr>
        <w:spacing w:before="130" w:line="379" w:lineRule="auto"/>
        <w:ind w:left="275" w:right="3851"/>
        <w:rPr>
          <w:color w:val="000000"/>
          <w:sz w:val="20"/>
          <w:szCs w:val="20"/>
        </w:rPr>
      </w:pPr>
      <w:r>
        <w:rPr>
          <w:color w:val="000000"/>
          <w:sz w:val="20"/>
          <w:szCs w:val="20"/>
        </w:rPr>
        <w:t>Review meetings will focus on the following areas:</w:t>
      </w:r>
    </w:p>
    <w:p w14:paraId="1F61ED9F" w14:textId="77777777" w:rsidR="00C7480D" w:rsidRDefault="000A3744">
      <w:pPr>
        <w:numPr>
          <w:ilvl w:val="1"/>
          <w:numId w:val="1"/>
        </w:numPr>
        <w:pBdr>
          <w:top w:val="nil"/>
          <w:left w:val="nil"/>
          <w:bottom w:val="nil"/>
          <w:right w:val="nil"/>
          <w:between w:val="nil"/>
        </w:pBdr>
        <w:tabs>
          <w:tab w:val="left" w:pos="1014"/>
        </w:tabs>
        <w:spacing w:before="35"/>
        <w:ind w:hanging="364"/>
        <w:rPr>
          <w:color w:val="000000"/>
          <w:sz w:val="20"/>
          <w:szCs w:val="20"/>
        </w:rPr>
      </w:pPr>
      <w:r>
        <w:rPr>
          <w:color w:val="000000"/>
          <w:sz w:val="20"/>
          <w:szCs w:val="20"/>
        </w:rPr>
        <w:t>the effectiveness of support/provision and its impact on pupil progress;</w:t>
      </w:r>
    </w:p>
    <w:p w14:paraId="0AE5ACD4" w14:textId="77777777" w:rsidR="00C7480D" w:rsidRDefault="000A3744">
      <w:pPr>
        <w:numPr>
          <w:ilvl w:val="1"/>
          <w:numId w:val="1"/>
        </w:numPr>
        <w:pBdr>
          <w:top w:val="nil"/>
          <w:left w:val="nil"/>
          <w:bottom w:val="nil"/>
          <w:right w:val="nil"/>
          <w:between w:val="nil"/>
        </w:pBdr>
        <w:tabs>
          <w:tab w:val="left" w:pos="1014"/>
        </w:tabs>
        <w:spacing w:before="30"/>
        <w:ind w:hanging="364"/>
        <w:rPr>
          <w:color w:val="000000"/>
          <w:sz w:val="20"/>
          <w:szCs w:val="20"/>
        </w:rPr>
      </w:pPr>
      <w:r>
        <w:rPr>
          <w:color w:val="000000"/>
          <w:sz w:val="20"/>
          <w:szCs w:val="20"/>
        </w:rPr>
        <w:t>future provision and support;</w:t>
      </w:r>
    </w:p>
    <w:p w14:paraId="2824001B" w14:textId="77777777" w:rsidR="00C7480D" w:rsidRDefault="000A3744">
      <w:pPr>
        <w:numPr>
          <w:ilvl w:val="1"/>
          <w:numId w:val="1"/>
        </w:numPr>
        <w:pBdr>
          <w:top w:val="nil"/>
          <w:left w:val="nil"/>
          <w:bottom w:val="nil"/>
          <w:right w:val="nil"/>
          <w:between w:val="nil"/>
        </w:pBdr>
        <w:tabs>
          <w:tab w:val="left" w:pos="1014"/>
        </w:tabs>
        <w:spacing w:before="36"/>
        <w:ind w:hanging="364"/>
        <w:rPr>
          <w:color w:val="000000"/>
          <w:sz w:val="20"/>
          <w:szCs w:val="20"/>
        </w:rPr>
      </w:pPr>
      <w:r>
        <w:rPr>
          <w:color w:val="000000"/>
          <w:sz w:val="20"/>
          <w:szCs w:val="20"/>
        </w:rPr>
        <w:t>contributions of parents;</w:t>
      </w:r>
    </w:p>
    <w:p w14:paraId="0824E367" w14:textId="77777777" w:rsidR="00C7480D" w:rsidRDefault="000A3744">
      <w:pPr>
        <w:numPr>
          <w:ilvl w:val="1"/>
          <w:numId w:val="1"/>
        </w:numPr>
        <w:pBdr>
          <w:top w:val="nil"/>
          <w:left w:val="nil"/>
          <w:bottom w:val="nil"/>
          <w:right w:val="nil"/>
          <w:between w:val="nil"/>
        </w:pBdr>
        <w:tabs>
          <w:tab w:val="left" w:pos="1014"/>
        </w:tabs>
        <w:spacing w:before="32"/>
        <w:ind w:hanging="360"/>
        <w:rPr>
          <w:color w:val="000000"/>
          <w:sz w:val="20"/>
          <w:szCs w:val="20"/>
        </w:rPr>
      </w:pPr>
      <w:r>
        <w:rPr>
          <w:color w:val="000000"/>
          <w:sz w:val="20"/>
          <w:szCs w:val="20"/>
        </w:rPr>
        <w:t>contribution of pupils, where appropriate;</w:t>
      </w:r>
    </w:p>
    <w:p w14:paraId="0A34A6DC" w14:textId="77777777" w:rsidR="00C7480D" w:rsidRDefault="000A3744">
      <w:pPr>
        <w:numPr>
          <w:ilvl w:val="1"/>
          <w:numId w:val="1"/>
        </w:numPr>
        <w:pBdr>
          <w:top w:val="nil"/>
          <w:left w:val="nil"/>
          <w:bottom w:val="nil"/>
          <w:right w:val="nil"/>
          <w:between w:val="nil"/>
        </w:pBdr>
        <w:tabs>
          <w:tab w:val="left" w:pos="1014"/>
        </w:tabs>
        <w:spacing w:before="96"/>
        <w:ind w:hanging="360"/>
        <w:rPr>
          <w:color w:val="000000"/>
          <w:sz w:val="20"/>
          <w:szCs w:val="20"/>
        </w:rPr>
      </w:pPr>
      <w:r>
        <w:rPr>
          <w:color w:val="000000"/>
          <w:sz w:val="20"/>
          <w:szCs w:val="20"/>
        </w:rPr>
        <w:t>updated information and advice;</w:t>
      </w:r>
    </w:p>
    <w:p w14:paraId="20F2017E" w14:textId="77777777" w:rsidR="00C7480D" w:rsidRDefault="000A3744">
      <w:pPr>
        <w:numPr>
          <w:ilvl w:val="1"/>
          <w:numId w:val="1"/>
        </w:numPr>
        <w:pBdr>
          <w:top w:val="nil"/>
          <w:left w:val="nil"/>
          <w:bottom w:val="nil"/>
          <w:right w:val="nil"/>
          <w:between w:val="nil"/>
        </w:pBdr>
        <w:tabs>
          <w:tab w:val="left" w:pos="1014"/>
        </w:tabs>
        <w:spacing w:before="96"/>
        <w:ind w:hanging="360"/>
        <w:rPr>
          <w:color w:val="000000"/>
          <w:sz w:val="20"/>
          <w:szCs w:val="20"/>
        </w:rPr>
      </w:pPr>
      <w:r>
        <w:rPr>
          <w:color w:val="000000"/>
          <w:sz w:val="20"/>
          <w:szCs w:val="20"/>
        </w:rPr>
        <w:t>future action and outcomes.</w:t>
      </w:r>
    </w:p>
    <w:p w14:paraId="7F3001C1" w14:textId="77777777" w:rsidR="00C7480D" w:rsidRDefault="00C7480D">
      <w:pPr>
        <w:pBdr>
          <w:top w:val="nil"/>
          <w:left w:val="nil"/>
          <w:bottom w:val="nil"/>
          <w:right w:val="nil"/>
          <w:between w:val="nil"/>
        </w:pBdr>
        <w:tabs>
          <w:tab w:val="left" w:pos="1014"/>
        </w:tabs>
        <w:spacing w:before="96"/>
        <w:ind w:left="1071"/>
        <w:rPr>
          <w:color w:val="000000"/>
          <w:sz w:val="20"/>
          <w:szCs w:val="20"/>
        </w:rPr>
      </w:pPr>
    </w:p>
    <w:p w14:paraId="6FC05826" w14:textId="77777777" w:rsidR="00C7480D" w:rsidRDefault="000A3744">
      <w:r>
        <w:t>Parents of pupils in Year 6 on SEND Support will be given the opportunity to meet with the relevant secondary school SENCO in the summer term of Y6 to discuss any issues around future support and transition.</w:t>
      </w:r>
    </w:p>
    <w:p w14:paraId="4102A091" w14:textId="77777777" w:rsidR="00C7480D" w:rsidRDefault="00C7480D">
      <w:pPr>
        <w:pBdr>
          <w:top w:val="nil"/>
          <w:left w:val="nil"/>
          <w:bottom w:val="nil"/>
          <w:right w:val="nil"/>
          <w:between w:val="nil"/>
        </w:pBdr>
        <w:rPr>
          <w:color w:val="000000"/>
        </w:rPr>
      </w:pPr>
    </w:p>
    <w:p w14:paraId="1CD6B0C5" w14:textId="77777777" w:rsidR="00C7480D" w:rsidRDefault="00C7480D">
      <w:pPr>
        <w:pBdr>
          <w:top w:val="nil"/>
          <w:left w:val="nil"/>
          <w:bottom w:val="nil"/>
          <w:right w:val="nil"/>
          <w:between w:val="nil"/>
        </w:pBdr>
        <w:spacing w:before="10"/>
        <w:rPr>
          <w:color w:val="000000"/>
          <w:sz w:val="17"/>
          <w:szCs w:val="17"/>
        </w:rPr>
      </w:pPr>
    </w:p>
    <w:p w14:paraId="73484417" w14:textId="77777777" w:rsidR="00C7480D" w:rsidRDefault="000A3744">
      <w:pPr>
        <w:pStyle w:val="Heading2"/>
        <w:ind w:firstLine="275"/>
      </w:pPr>
      <w:r>
        <w:rPr>
          <w:u w:val="single"/>
        </w:rPr>
        <w:t>CHILDREN WITH EDUCATION, HEALTH AND CARE PLANS</w:t>
      </w:r>
    </w:p>
    <w:p w14:paraId="36690DFB" w14:textId="77777777" w:rsidR="00C7480D" w:rsidRDefault="00C7480D">
      <w:pPr>
        <w:pBdr>
          <w:top w:val="nil"/>
          <w:left w:val="nil"/>
          <w:bottom w:val="nil"/>
          <w:right w:val="nil"/>
          <w:between w:val="nil"/>
        </w:pBdr>
        <w:rPr>
          <w:b/>
          <w:color w:val="000000"/>
          <w:sz w:val="20"/>
          <w:szCs w:val="20"/>
        </w:rPr>
      </w:pPr>
    </w:p>
    <w:p w14:paraId="774A381D" w14:textId="77777777" w:rsidR="00C7480D" w:rsidRDefault="00C7480D"/>
    <w:p w14:paraId="755799E2" w14:textId="77777777" w:rsidR="00C7480D" w:rsidRDefault="000A3744">
      <w:r>
        <w:t>Reviews are held three times a year, once a term with parents, class teacher, SENCO and any relevant outside professionals. One of these will be an Annual Review of the child's EHC Plan.</w:t>
      </w:r>
    </w:p>
    <w:p w14:paraId="3CB75BED" w14:textId="77777777" w:rsidR="00C7480D" w:rsidRDefault="00C7480D">
      <w:pPr>
        <w:pBdr>
          <w:top w:val="nil"/>
          <w:left w:val="nil"/>
          <w:bottom w:val="nil"/>
          <w:right w:val="nil"/>
          <w:between w:val="nil"/>
        </w:pBdr>
        <w:rPr>
          <w:color w:val="000000"/>
        </w:rPr>
      </w:pPr>
    </w:p>
    <w:p w14:paraId="614E716E" w14:textId="77777777" w:rsidR="00C7480D" w:rsidRDefault="00C7480D">
      <w:pPr>
        <w:pBdr>
          <w:top w:val="nil"/>
          <w:left w:val="nil"/>
          <w:bottom w:val="nil"/>
          <w:right w:val="nil"/>
          <w:between w:val="nil"/>
        </w:pBdr>
        <w:spacing w:before="5"/>
        <w:rPr>
          <w:color w:val="000000"/>
          <w:sz w:val="18"/>
          <w:szCs w:val="18"/>
        </w:rPr>
      </w:pPr>
    </w:p>
    <w:p w14:paraId="19627D1A" w14:textId="77777777" w:rsidR="00C7480D" w:rsidRDefault="000A3744">
      <w:pPr>
        <w:pBdr>
          <w:top w:val="nil"/>
          <w:left w:val="nil"/>
          <w:bottom w:val="nil"/>
          <w:right w:val="nil"/>
          <w:between w:val="nil"/>
        </w:pBdr>
        <w:spacing w:before="1"/>
        <w:ind w:left="275"/>
        <w:rPr>
          <w:color w:val="000000"/>
          <w:sz w:val="20"/>
          <w:szCs w:val="20"/>
        </w:rPr>
      </w:pPr>
      <w:r>
        <w:rPr>
          <w:color w:val="000000"/>
          <w:sz w:val="20"/>
          <w:szCs w:val="20"/>
        </w:rPr>
        <w:t>The focus of the Annual Review is to determine the following:</w:t>
      </w:r>
    </w:p>
    <w:p w14:paraId="726616C0" w14:textId="77777777" w:rsidR="00C7480D" w:rsidRDefault="000A3744">
      <w:pPr>
        <w:numPr>
          <w:ilvl w:val="1"/>
          <w:numId w:val="1"/>
        </w:numPr>
        <w:pBdr>
          <w:top w:val="nil"/>
          <w:left w:val="nil"/>
          <w:bottom w:val="nil"/>
          <w:right w:val="nil"/>
          <w:between w:val="nil"/>
        </w:pBdr>
        <w:tabs>
          <w:tab w:val="left" w:pos="1014"/>
        </w:tabs>
        <w:spacing w:before="169"/>
        <w:ind w:hanging="364"/>
        <w:rPr>
          <w:color w:val="000000"/>
          <w:sz w:val="20"/>
          <w:szCs w:val="20"/>
        </w:rPr>
      </w:pPr>
      <w:r>
        <w:rPr>
          <w:color w:val="000000"/>
          <w:sz w:val="20"/>
          <w:szCs w:val="20"/>
        </w:rPr>
        <w:t>Is the EHC Plan still appropriate?</w:t>
      </w:r>
    </w:p>
    <w:p w14:paraId="5183A874" w14:textId="77777777" w:rsidR="00C7480D" w:rsidRDefault="000A3744">
      <w:pPr>
        <w:numPr>
          <w:ilvl w:val="1"/>
          <w:numId w:val="1"/>
        </w:numPr>
        <w:pBdr>
          <w:top w:val="nil"/>
          <w:left w:val="nil"/>
          <w:bottom w:val="nil"/>
          <w:right w:val="nil"/>
          <w:between w:val="nil"/>
        </w:pBdr>
        <w:tabs>
          <w:tab w:val="left" w:pos="1014"/>
        </w:tabs>
        <w:spacing w:before="34"/>
        <w:ind w:hanging="364"/>
        <w:rPr>
          <w:color w:val="000000"/>
          <w:sz w:val="20"/>
          <w:szCs w:val="20"/>
        </w:rPr>
      </w:pPr>
      <w:r>
        <w:rPr>
          <w:color w:val="000000"/>
          <w:sz w:val="20"/>
          <w:szCs w:val="20"/>
        </w:rPr>
        <w:t>Are the child's needs being adequately met?</w:t>
      </w:r>
    </w:p>
    <w:p w14:paraId="42E248C6" w14:textId="77777777" w:rsidR="00C7480D" w:rsidRDefault="000A3744">
      <w:pPr>
        <w:numPr>
          <w:ilvl w:val="1"/>
          <w:numId w:val="1"/>
        </w:numPr>
        <w:pBdr>
          <w:top w:val="nil"/>
          <w:left w:val="nil"/>
          <w:bottom w:val="nil"/>
          <w:right w:val="nil"/>
          <w:between w:val="nil"/>
        </w:pBdr>
        <w:tabs>
          <w:tab w:val="left" w:pos="1014"/>
        </w:tabs>
        <w:spacing w:before="31"/>
        <w:ind w:hanging="364"/>
        <w:rPr>
          <w:color w:val="000000"/>
          <w:sz w:val="20"/>
          <w:szCs w:val="20"/>
        </w:rPr>
      </w:pPr>
      <w:r>
        <w:rPr>
          <w:color w:val="000000"/>
          <w:sz w:val="20"/>
          <w:szCs w:val="20"/>
        </w:rPr>
        <w:t>What progress has the child made towards the outcomes?</w:t>
      </w:r>
    </w:p>
    <w:p w14:paraId="7E0EBD93" w14:textId="77777777" w:rsidR="00C7480D" w:rsidRDefault="000A3744">
      <w:pPr>
        <w:numPr>
          <w:ilvl w:val="1"/>
          <w:numId w:val="1"/>
        </w:numPr>
        <w:pBdr>
          <w:top w:val="nil"/>
          <w:left w:val="nil"/>
          <w:bottom w:val="nil"/>
          <w:right w:val="nil"/>
          <w:between w:val="nil"/>
        </w:pBdr>
        <w:tabs>
          <w:tab w:val="left" w:pos="1014"/>
        </w:tabs>
        <w:spacing w:before="32"/>
        <w:ind w:hanging="364"/>
        <w:rPr>
          <w:color w:val="000000"/>
          <w:sz w:val="20"/>
          <w:szCs w:val="20"/>
        </w:rPr>
      </w:pPr>
      <w:r>
        <w:rPr>
          <w:color w:val="000000"/>
          <w:sz w:val="20"/>
          <w:szCs w:val="20"/>
        </w:rPr>
        <w:t>Have the circumstances changed?</w:t>
      </w:r>
    </w:p>
    <w:p w14:paraId="168BB4F4" w14:textId="77777777" w:rsidR="00C7480D" w:rsidRDefault="000A3744">
      <w:pPr>
        <w:numPr>
          <w:ilvl w:val="1"/>
          <w:numId w:val="1"/>
        </w:numPr>
        <w:pBdr>
          <w:top w:val="nil"/>
          <w:left w:val="nil"/>
          <w:bottom w:val="nil"/>
          <w:right w:val="nil"/>
          <w:between w:val="nil"/>
        </w:pBdr>
        <w:tabs>
          <w:tab w:val="left" w:pos="1014"/>
        </w:tabs>
        <w:spacing w:before="31"/>
        <w:ind w:hanging="364"/>
        <w:rPr>
          <w:color w:val="000000"/>
          <w:sz w:val="20"/>
          <w:szCs w:val="20"/>
        </w:rPr>
      </w:pPr>
      <w:r>
        <w:rPr>
          <w:color w:val="000000"/>
          <w:sz w:val="20"/>
          <w:szCs w:val="20"/>
        </w:rPr>
        <w:t>Is any additional or alternative provision required?</w:t>
      </w:r>
    </w:p>
    <w:p w14:paraId="08A9B48F" w14:textId="77777777" w:rsidR="00C7480D" w:rsidRDefault="000A3744">
      <w:pPr>
        <w:numPr>
          <w:ilvl w:val="1"/>
          <w:numId w:val="1"/>
        </w:numPr>
        <w:pBdr>
          <w:top w:val="nil"/>
          <w:left w:val="nil"/>
          <w:bottom w:val="nil"/>
          <w:right w:val="nil"/>
          <w:between w:val="nil"/>
        </w:pBdr>
        <w:tabs>
          <w:tab w:val="left" w:pos="1014"/>
        </w:tabs>
        <w:spacing w:before="32"/>
        <w:ind w:hanging="364"/>
        <w:rPr>
          <w:color w:val="000000"/>
          <w:sz w:val="20"/>
          <w:szCs w:val="20"/>
        </w:rPr>
      </w:pPr>
      <w:r>
        <w:rPr>
          <w:color w:val="000000"/>
          <w:sz w:val="20"/>
          <w:szCs w:val="20"/>
        </w:rPr>
        <w:t>Are any further assessments necessary?</w:t>
      </w:r>
    </w:p>
    <w:p w14:paraId="71808319" w14:textId="77777777" w:rsidR="00C7480D" w:rsidRDefault="00C7480D">
      <w:pPr>
        <w:pBdr>
          <w:top w:val="nil"/>
          <w:left w:val="nil"/>
          <w:bottom w:val="nil"/>
          <w:right w:val="nil"/>
          <w:between w:val="nil"/>
        </w:pBdr>
        <w:rPr>
          <w:color w:val="000000"/>
          <w:sz w:val="20"/>
          <w:szCs w:val="20"/>
        </w:rPr>
      </w:pPr>
    </w:p>
    <w:p w14:paraId="6A325C47" w14:textId="77777777" w:rsidR="00C7480D" w:rsidRDefault="00C7480D">
      <w:pPr>
        <w:pBdr>
          <w:top w:val="nil"/>
          <w:left w:val="nil"/>
          <w:bottom w:val="nil"/>
          <w:right w:val="nil"/>
          <w:between w:val="nil"/>
        </w:pBdr>
        <w:rPr>
          <w:color w:val="000000"/>
          <w:sz w:val="20"/>
          <w:szCs w:val="20"/>
        </w:rPr>
      </w:pPr>
    </w:p>
    <w:p w14:paraId="290AF5EC" w14:textId="77777777" w:rsidR="00C7480D" w:rsidRDefault="00C7480D">
      <w:pPr>
        <w:pBdr>
          <w:top w:val="nil"/>
          <w:left w:val="nil"/>
          <w:bottom w:val="nil"/>
          <w:right w:val="nil"/>
          <w:between w:val="nil"/>
        </w:pBdr>
        <w:rPr>
          <w:color w:val="000000"/>
          <w:sz w:val="20"/>
          <w:szCs w:val="20"/>
        </w:rPr>
      </w:pPr>
    </w:p>
    <w:p w14:paraId="24892851" w14:textId="77777777" w:rsidR="00C7480D" w:rsidRDefault="00C7480D">
      <w:pPr>
        <w:pBdr>
          <w:top w:val="nil"/>
          <w:left w:val="nil"/>
          <w:bottom w:val="nil"/>
          <w:right w:val="nil"/>
          <w:between w:val="nil"/>
        </w:pBdr>
        <w:rPr>
          <w:color w:val="000000"/>
          <w:sz w:val="20"/>
          <w:szCs w:val="20"/>
        </w:rPr>
      </w:pPr>
    </w:p>
    <w:p w14:paraId="3CDC6D23" w14:textId="77777777" w:rsidR="00C7480D" w:rsidRDefault="00C7480D">
      <w:pPr>
        <w:pBdr>
          <w:top w:val="nil"/>
          <w:left w:val="nil"/>
          <w:bottom w:val="nil"/>
          <w:right w:val="nil"/>
          <w:between w:val="nil"/>
        </w:pBdr>
        <w:rPr>
          <w:color w:val="000000"/>
          <w:sz w:val="20"/>
          <w:szCs w:val="20"/>
        </w:rPr>
      </w:pPr>
    </w:p>
    <w:p w14:paraId="6F53BD04" w14:textId="77777777" w:rsidR="00C7480D" w:rsidRDefault="00C7480D">
      <w:pPr>
        <w:pBdr>
          <w:top w:val="nil"/>
          <w:left w:val="nil"/>
          <w:bottom w:val="nil"/>
          <w:right w:val="nil"/>
          <w:between w:val="nil"/>
        </w:pBdr>
        <w:rPr>
          <w:color w:val="000000"/>
          <w:sz w:val="20"/>
          <w:szCs w:val="20"/>
        </w:rPr>
      </w:pPr>
    </w:p>
    <w:p w14:paraId="7A873278" w14:textId="77777777" w:rsidR="00C7480D" w:rsidRDefault="00C7480D">
      <w:pPr>
        <w:pBdr>
          <w:top w:val="nil"/>
          <w:left w:val="nil"/>
          <w:bottom w:val="nil"/>
          <w:right w:val="nil"/>
          <w:between w:val="nil"/>
        </w:pBdr>
        <w:rPr>
          <w:color w:val="000000"/>
          <w:sz w:val="20"/>
          <w:szCs w:val="20"/>
        </w:rPr>
      </w:pPr>
    </w:p>
    <w:p w14:paraId="2FA814B7" w14:textId="77777777" w:rsidR="00C7480D" w:rsidRDefault="00C7480D">
      <w:pPr>
        <w:pBdr>
          <w:top w:val="nil"/>
          <w:left w:val="nil"/>
          <w:bottom w:val="nil"/>
          <w:right w:val="nil"/>
          <w:between w:val="nil"/>
        </w:pBdr>
        <w:rPr>
          <w:color w:val="000000"/>
          <w:sz w:val="20"/>
          <w:szCs w:val="20"/>
        </w:rPr>
      </w:pPr>
    </w:p>
    <w:p w14:paraId="5E2F7257" w14:textId="77777777" w:rsidR="00E03730" w:rsidRDefault="00E03730">
      <w:pPr>
        <w:pBdr>
          <w:top w:val="nil"/>
          <w:left w:val="nil"/>
          <w:bottom w:val="nil"/>
          <w:right w:val="nil"/>
          <w:between w:val="nil"/>
        </w:pBdr>
        <w:rPr>
          <w:color w:val="000000"/>
          <w:sz w:val="20"/>
          <w:szCs w:val="20"/>
        </w:rPr>
      </w:pPr>
    </w:p>
    <w:p w14:paraId="5D4266D8" w14:textId="77777777" w:rsidR="00C7480D" w:rsidRDefault="00C7480D">
      <w:pPr>
        <w:pBdr>
          <w:top w:val="nil"/>
          <w:left w:val="nil"/>
          <w:bottom w:val="nil"/>
          <w:right w:val="nil"/>
          <w:between w:val="nil"/>
        </w:pBdr>
        <w:rPr>
          <w:color w:val="000000"/>
          <w:sz w:val="20"/>
          <w:szCs w:val="20"/>
        </w:rPr>
      </w:pPr>
    </w:p>
    <w:p w14:paraId="5770543E" w14:textId="77777777" w:rsidR="00C7480D" w:rsidRDefault="00C7480D">
      <w:pPr>
        <w:pBdr>
          <w:top w:val="nil"/>
          <w:left w:val="nil"/>
          <w:bottom w:val="nil"/>
          <w:right w:val="nil"/>
          <w:between w:val="nil"/>
        </w:pBdr>
        <w:spacing w:before="5"/>
        <w:rPr>
          <w:color w:val="000000"/>
          <w:sz w:val="18"/>
          <w:szCs w:val="18"/>
        </w:rPr>
      </w:pPr>
    </w:p>
    <w:p w14:paraId="0B5CBE52" w14:textId="77777777" w:rsidR="00C7480D" w:rsidRDefault="000A3744">
      <w:pPr>
        <w:pStyle w:val="Heading1"/>
        <w:tabs>
          <w:tab w:val="left" w:pos="9959"/>
        </w:tabs>
        <w:ind w:firstLine="275"/>
      </w:pPr>
      <w:bookmarkStart w:id="6" w:name="_heading=h.tyjcwt" w:colFirst="0" w:colLast="0"/>
      <w:bookmarkEnd w:id="6"/>
      <w:r>
        <w:rPr>
          <w:shd w:val="clear" w:color="auto" w:fill="9CC3E3"/>
        </w:rPr>
        <w:t>Our approach to teaching pupils with SEND</w:t>
      </w:r>
      <w:r>
        <w:rPr>
          <w:shd w:val="clear" w:color="auto" w:fill="9CC3E3"/>
        </w:rPr>
        <w:tab/>
      </w:r>
    </w:p>
    <w:p w14:paraId="7FFE0390" w14:textId="77777777" w:rsidR="00C7480D" w:rsidRDefault="000A3744">
      <w:pPr>
        <w:pBdr>
          <w:top w:val="nil"/>
          <w:left w:val="nil"/>
          <w:bottom w:val="nil"/>
          <w:right w:val="nil"/>
          <w:between w:val="nil"/>
        </w:pBdr>
        <w:spacing w:before="211" w:line="266" w:lineRule="auto"/>
        <w:ind w:left="285" w:right="793" w:hanging="10"/>
        <w:rPr>
          <w:color w:val="000000"/>
          <w:sz w:val="20"/>
          <w:szCs w:val="20"/>
        </w:rPr>
      </w:pPr>
      <w:r>
        <w:rPr>
          <w:color w:val="000000"/>
          <w:sz w:val="20"/>
          <w:szCs w:val="20"/>
        </w:rPr>
        <w:t>Where pupils are identified as having SEND, the school provides for these additional needs in a variety of ways. The provision is related specifically to their needs. Such provision may include:</w:t>
      </w:r>
    </w:p>
    <w:p w14:paraId="4EDB98DB" w14:textId="77777777" w:rsidR="00C7480D" w:rsidRDefault="000A3744">
      <w:pPr>
        <w:numPr>
          <w:ilvl w:val="0"/>
          <w:numId w:val="7"/>
        </w:numPr>
        <w:pBdr>
          <w:top w:val="nil"/>
          <w:left w:val="nil"/>
          <w:bottom w:val="nil"/>
          <w:right w:val="nil"/>
          <w:between w:val="nil"/>
        </w:pBdr>
        <w:tabs>
          <w:tab w:val="left" w:pos="1013"/>
          <w:tab w:val="left" w:pos="1014"/>
        </w:tabs>
        <w:spacing w:before="123"/>
        <w:rPr>
          <w:color w:val="000000"/>
          <w:sz w:val="20"/>
          <w:szCs w:val="20"/>
        </w:rPr>
      </w:pPr>
      <w:r>
        <w:rPr>
          <w:color w:val="000000"/>
          <w:sz w:val="20"/>
          <w:szCs w:val="20"/>
        </w:rPr>
        <w:t>In class support for small groups with the class teacher or teaching assistant;</w:t>
      </w:r>
    </w:p>
    <w:p w14:paraId="5983F8FA" w14:textId="77777777" w:rsidR="00C7480D" w:rsidRDefault="000A3744">
      <w:pPr>
        <w:numPr>
          <w:ilvl w:val="0"/>
          <w:numId w:val="7"/>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Same Day Intervention (SDI) and pre-teaching;</w:t>
      </w:r>
    </w:p>
    <w:p w14:paraId="36F36C7B" w14:textId="77777777" w:rsidR="00C7480D" w:rsidRDefault="000A3744">
      <w:pPr>
        <w:numPr>
          <w:ilvl w:val="0"/>
          <w:numId w:val="7"/>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Small group work with the class teacher or teaching assistant;</w:t>
      </w:r>
    </w:p>
    <w:p w14:paraId="33958679" w14:textId="77777777" w:rsidR="00C7480D" w:rsidRDefault="000A3744">
      <w:pPr>
        <w:numPr>
          <w:ilvl w:val="0"/>
          <w:numId w:val="7"/>
        </w:numPr>
        <w:pBdr>
          <w:top w:val="nil"/>
          <w:left w:val="nil"/>
          <w:bottom w:val="nil"/>
          <w:right w:val="nil"/>
          <w:between w:val="nil"/>
        </w:pBdr>
        <w:tabs>
          <w:tab w:val="left" w:pos="1013"/>
          <w:tab w:val="left" w:pos="1014"/>
        </w:tabs>
        <w:spacing w:before="67"/>
        <w:rPr>
          <w:color w:val="000000"/>
          <w:sz w:val="20"/>
          <w:szCs w:val="20"/>
        </w:rPr>
      </w:pPr>
      <w:r>
        <w:rPr>
          <w:color w:val="000000"/>
          <w:sz w:val="20"/>
          <w:szCs w:val="20"/>
        </w:rPr>
        <w:t>Individual class support or more focused 1:1 work;</w:t>
      </w:r>
    </w:p>
    <w:tbl>
      <w:tblPr>
        <w:tblStyle w:val="a5"/>
        <w:tblW w:w="9040" w:type="dxa"/>
        <w:tblInd w:w="7" w:type="dxa"/>
        <w:tblLayout w:type="fixed"/>
        <w:tblLook w:val="0000" w:firstRow="0" w:lastRow="0" w:firstColumn="0" w:lastColumn="0" w:noHBand="0" w:noVBand="0"/>
      </w:tblPr>
      <w:tblGrid>
        <w:gridCol w:w="9040"/>
      </w:tblGrid>
      <w:tr w:rsidR="00C7480D" w14:paraId="75CD49B0" w14:textId="77777777">
        <w:trPr>
          <w:trHeight w:val="927"/>
        </w:trPr>
        <w:tc>
          <w:tcPr>
            <w:tcW w:w="9040" w:type="dxa"/>
          </w:tcPr>
          <w:p w14:paraId="0A5496FE" w14:textId="77777777" w:rsidR="00C7480D" w:rsidRDefault="000A3744">
            <w:pPr>
              <w:numPr>
                <w:ilvl w:val="0"/>
                <w:numId w:val="7"/>
              </w:numPr>
              <w:pBdr>
                <w:top w:val="nil"/>
                <w:left w:val="nil"/>
                <w:bottom w:val="nil"/>
                <w:right w:val="nil"/>
                <w:between w:val="nil"/>
              </w:pBdr>
              <w:spacing w:before="34"/>
              <w:rPr>
                <w:color w:val="000000"/>
                <w:sz w:val="20"/>
                <w:szCs w:val="20"/>
              </w:rPr>
            </w:pPr>
            <w:r>
              <w:rPr>
                <w:color w:val="000000"/>
                <w:sz w:val="20"/>
                <w:szCs w:val="20"/>
              </w:rPr>
              <w:t>Further differentiation of resources;</w:t>
            </w:r>
          </w:p>
          <w:p w14:paraId="6A31493D" w14:textId="77777777" w:rsidR="00C7480D" w:rsidRDefault="000A3744">
            <w:pPr>
              <w:numPr>
                <w:ilvl w:val="0"/>
                <w:numId w:val="7"/>
              </w:numPr>
              <w:pBdr>
                <w:top w:val="nil"/>
                <w:left w:val="nil"/>
                <w:bottom w:val="nil"/>
                <w:right w:val="nil"/>
                <w:between w:val="nil"/>
              </w:pBdr>
              <w:spacing w:before="34"/>
              <w:rPr>
                <w:color w:val="000000"/>
                <w:sz w:val="20"/>
                <w:szCs w:val="20"/>
              </w:rPr>
            </w:pPr>
            <w:r>
              <w:rPr>
                <w:color w:val="000000"/>
                <w:sz w:val="20"/>
                <w:szCs w:val="20"/>
              </w:rPr>
              <w:t>Wave 2 interventions. These are specific, additional and time limited interventions provided for some children who need help to accelerate their progress to enable them to work at or above age- related expectations. Wave 2 interventions are often targeted at a group of pupils with similar needs.</w:t>
            </w:r>
          </w:p>
          <w:p w14:paraId="7FD3A77C" w14:textId="77777777" w:rsidR="00C7480D" w:rsidRDefault="000A3744">
            <w:pPr>
              <w:numPr>
                <w:ilvl w:val="0"/>
                <w:numId w:val="7"/>
              </w:numPr>
              <w:pBdr>
                <w:top w:val="nil"/>
                <w:left w:val="nil"/>
                <w:bottom w:val="nil"/>
                <w:right w:val="nil"/>
                <w:between w:val="nil"/>
              </w:pBdr>
              <w:spacing w:before="34"/>
              <w:rPr>
                <w:color w:val="000000"/>
                <w:sz w:val="20"/>
                <w:szCs w:val="20"/>
              </w:rPr>
            </w:pPr>
            <w:r>
              <w:rPr>
                <w:color w:val="000000"/>
                <w:sz w:val="20"/>
                <w:szCs w:val="20"/>
              </w:rPr>
              <w:t xml:space="preserve">Wave 3 interventions. These are targeted provision for a minority of children where it is necessary to provide highly tailored intervention to accelerate progress or enable children to achieve their potential. This may include one to one of specialist interventions. </w:t>
            </w:r>
          </w:p>
        </w:tc>
      </w:tr>
    </w:tbl>
    <w:p w14:paraId="5F90D8B3" w14:textId="77777777" w:rsidR="00C7480D" w:rsidRDefault="00C7480D">
      <w:pPr>
        <w:pBdr>
          <w:top w:val="nil"/>
          <w:left w:val="nil"/>
          <w:bottom w:val="nil"/>
          <w:right w:val="nil"/>
          <w:between w:val="nil"/>
        </w:pBdr>
        <w:spacing w:before="128"/>
        <w:rPr>
          <w:color w:val="000000"/>
          <w:sz w:val="20"/>
          <w:szCs w:val="20"/>
        </w:rPr>
      </w:pPr>
    </w:p>
    <w:p w14:paraId="52D63D4B" w14:textId="77777777" w:rsidR="00C7480D" w:rsidRDefault="000A3744">
      <w:pPr>
        <w:numPr>
          <w:ilvl w:val="0"/>
          <w:numId w:val="7"/>
        </w:numPr>
        <w:pBdr>
          <w:top w:val="nil"/>
          <w:left w:val="nil"/>
          <w:bottom w:val="nil"/>
          <w:right w:val="nil"/>
          <w:between w:val="nil"/>
        </w:pBdr>
        <w:tabs>
          <w:tab w:val="left" w:pos="1013"/>
          <w:tab w:val="left" w:pos="1014"/>
        </w:tabs>
        <w:rPr>
          <w:color w:val="000000"/>
          <w:sz w:val="20"/>
          <w:szCs w:val="20"/>
        </w:rPr>
      </w:pPr>
      <w:r>
        <w:rPr>
          <w:color w:val="000000"/>
          <w:sz w:val="20"/>
          <w:szCs w:val="20"/>
        </w:rPr>
        <w:t>Provision of alternative learning materials/specialist equipment;</w:t>
      </w:r>
    </w:p>
    <w:p w14:paraId="7FFA4028" w14:textId="77777777" w:rsidR="00C7480D" w:rsidRDefault="000A3744">
      <w:pPr>
        <w:numPr>
          <w:ilvl w:val="0"/>
          <w:numId w:val="7"/>
        </w:numPr>
        <w:pBdr>
          <w:top w:val="nil"/>
          <w:left w:val="nil"/>
          <w:bottom w:val="nil"/>
          <w:right w:val="nil"/>
          <w:between w:val="nil"/>
        </w:pBdr>
        <w:tabs>
          <w:tab w:val="left" w:pos="1013"/>
          <w:tab w:val="left" w:pos="1014"/>
        </w:tabs>
        <w:spacing w:before="154" w:line="264" w:lineRule="auto"/>
        <w:ind w:right="471" w:hanging="360"/>
        <w:rPr>
          <w:color w:val="000000"/>
          <w:sz w:val="20"/>
          <w:szCs w:val="20"/>
        </w:rPr>
      </w:pPr>
      <w:r>
        <w:rPr>
          <w:color w:val="000000"/>
          <w:sz w:val="20"/>
          <w:szCs w:val="20"/>
        </w:rPr>
        <w:t>Provision of adult time for planning and preparation, e.g. devising interventions and monitoring their effectiveness, creating resources to support learning outcomes;</w:t>
      </w:r>
    </w:p>
    <w:p w14:paraId="3E7C3D89" w14:textId="77777777" w:rsidR="00C7480D" w:rsidRDefault="000A3744">
      <w:pPr>
        <w:numPr>
          <w:ilvl w:val="0"/>
          <w:numId w:val="7"/>
        </w:numPr>
        <w:pBdr>
          <w:top w:val="nil"/>
          <w:left w:val="nil"/>
          <w:bottom w:val="nil"/>
          <w:right w:val="nil"/>
          <w:between w:val="nil"/>
        </w:pBdr>
        <w:tabs>
          <w:tab w:val="left" w:pos="1013"/>
          <w:tab w:val="left" w:pos="1014"/>
        </w:tabs>
        <w:spacing w:before="123"/>
        <w:rPr>
          <w:color w:val="000000"/>
          <w:sz w:val="20"/>
          <w:szCs w:val="20"/>
        </w:rPr>
      </w:pPr>
      <w:r>
        <w:rPr>
          <w:color w:val="000000"/>
          <w:sz w:val="20"/>
          <w:szCs w:val="20"/>
        </w:rPr>
        <w:t>Staff development/training to learn more effective strategies to enhance teaching and learning;</w:t>
      </w:r>
    </w:p>
    <w:p w14:paraId="3F51861D" w14:textId="77777777" w:rsidR="00C7480D" w:rsidRDefault="000A3744">
      <w:pPr>
        <w:numPr>
          <w:ilvl w:val="0"/>
          <w:numId w:val="7"/>
        </w:numPr>
        <w:pBdr>
          <w:top w:val="nil"/>
          <w:left w:val="nil"/>
          <w:bottom w:val="nil"/>
          <w:right w:val="nil"/>
          <w:between w:val="nil"/>
        </w:pBdr>
        <w:tabs>
          <w:tab w:val="left" w:pos="1013"/>
          <w:tab w:val="left" w:pos="1014"/>
        </w:tabs>
        <w:spacing w:before="154" w:line="264" w:lineRule="auto"/>
        <w:ind w:right="543" w:hanging="360"/>
        <w:rPr>
          <w:color w:val="000000"/>
          <w:sz w:val="20"/>
          <w:szCs w:val="20"/>
        </w:rPr>
      </w:pPr>
      <w:r>
        <w:rPr>
          <w:color w:val="000000"/>
          <w:sz w:val="20"/>
          <w:szCs w:val="20"/>
        </w:rPr>
        <w:t>Access to specialist teaching and support services, such as the Speech and Language Service, for more detailed assessments of individual needs and advice/training.</w:t>
      </w:r>
    </w:p>
    <w:p w14:paraId="3592DC1B" w14:textId="77777777" w:rsidR="00C7480D" w:rsidRDefault="000A3744">
      <w:pPr>
        <w:numPr>
          <w:ilvl w:val="0"/>
          <w:numId w:val="7"/>
        </w:numPr>
        <w:pBdr>
          <w:top w:val="nil"/>
          <w:left w:val="nil"/>
          <w:bottom w:val="nil"/>
          <w:right w:val="nil"/>
          <w:between w:val="nil"/>
        </w:pBdr>
        <w:tabs>
          <w:tab w:val="left" w:pos="1013"/>
          <w:tab w:val="left" w:pos="1014"/>
        </w:tabs>
        <w:spacing w:before="121" w:line="266" w:lineRule="auto"/>
        <w:ind w:right="789" w:hanging="360"/>
        <w:rPr>
          <w:color w:val="000000"/>
          <w:sz w:val="20"/>
          <w:szCs w:val="20"/>
        </w:rPr>
      </w:pPr>
      <w:r>
        <w:rPr>
          <w:color w:val="000000"/>
          <w:sz w:val="20"/>
          <w:szCs w:val="20"/>
        </w:rPr>
        <w:t xml:space="preserve">Access to assessment and profiling of pupils' learning needs through </w:t>
      </w:r>
      <w:proofErr w:type="spellStart"/>
      <w:r>
        <w:rPr>
          <w:color w:val="000000"/>
          <w:sz w:val="20"/>
          <w:szCs w:val="20"/>
        </w:rPr>
        <w:t>individualised</w:t>
      </w:r>
      <w:proofErr w:type="spellEnd"/>
      <w:r>
        <w:rPr>
          <w:color w:val="000000"/>
          <w:sz w:val="20"/>
          <w:szCs w:val="20"/>
        </w:rPr>
        <w:t xml:space="preserve"> assessment work by the SENCO.</w:t>
      </w:r>
    </w:p>
    <w:p w14:paraId="5E12BBEB" w14:textId="77777777" w:rsidR="00C7480D" w:rsidRDefault="000A3744">
      <w:pPr>
        <w:numPr>
          <w:ilvl w:val="0"/>
          <w:numId w:val="7"/>
        </w:numPr>
        <w:pBdr>
          <w:top w:val="nil"/>
          <w:left w:val="nil"/>
          <w:bottom w:val="nil"/>
          <w:right w:val="nil"/>
          <w:between w:val="nil"/>
        </w:pBdr>
        <w:tabs>
          <w:tab w:val="left" w:pos="1013"/>
          <w:tab w:val="left" w:pos="1014"/>
        </w:tabs>
        <w:spacing w:before="121" w:line="266" w:lineRule="auto"/>
        <w:ind w:right="1123" w:hanging="360"/>
        <w:rPr>
          <w:color w:val="000000"/>
          <w:sz w:val="20"/>
          <w:szCs w:val="20"/>
        </w:rPr>
      </w:pPr>
      <w:r>
        <w:rPr>
          <w:color w:val="000000"/>
          <w:sz w:val="20"/>
          <w:szCs w:val="20"/>
        </w:rPr>
        <w:t>For pupils with EHC plans, provision will meet the recommendations outlined within the plan outcomes.</w:t>
      </w:r>
    </w:p>
    <w:p w14:paraId="0FC0047C" w14:textId="77777777" w:rsidR="00C7480D" w:rsidRDefault="000A3744">
      <w:pPr>
        <w:numPr>
          <w:ilvl w:val="0"/>
          <w:numId w:val="7"/>
        </w:numPr>
        <w:pBdr>
          <w:top w:val="nil"/>
          <w:left w:val="nil"/>
          <w:bottom w:val="nil"/>
          <w:right w:val="nil"/>
          <w:between w:val="nil"/>
        </w:pBdr>
        <w:tabs>
          <w:tab w:val="left" w:pos="1013"/>
          <w:tab w:val="left" w:pos="1014"/>
        </w:tabs>
        <w:spacing w:before="115"/>
        <w:rPr>
          <w:color w:val="000000"/>
          <w:sz w:val="20"/>
          <w:szCs w:val="20"/>
        </w:rPr>
      </w:pPr>
      <w:r>
        <w:rPr>
          <w:color w:val="000000"/>
          <w:sz w:val="20"/>
          <w:szCs w:val="20"/>
        </w:rPr>
        <w:t xml:space="preserve">For our more complex learners, identified pupils are offered a more </w:t>
      </w:r>
      <w:proofErr w:type="spellStart"/>
      <w:r>
        <w:rPr>
          <w:color w:val="000000"/>
          <w:sz w:val="20"/>
          <w:szCs w:val="20"/>
        </w:rPr>
        <w:t>personalised</w:t>
      </w:r>
      <w:proofErr w:type="spellEnd"/>
      <w:r>
        <w:rPr>
          <w:color w:val="000000"/>
          <w:sz w:val="20"/>
          <w:szCs w:val="20"/>
        </w:rPr>
        <w:t xml:space="preserve"> curriculum</w:t>
      </w:r>
    </w:p>
    <w:p w14:paraId="5478C1EB" w14:textId="77777777" w:rsidR="00C7480D" w:rsidRDefault="00C7480D">
      <w:pPr>
        <w:pBdr>
          <w:top w:val="nil"/>
          <w:left w:val="nil"/>
          <w:bottom w:val="nil"/>
          <w:right w:val="nil"/>
          <w:between w:val="nil"/>
        </w:pBdr>
        <w:rPr>
          <w:color w:val="000000"/>
          <w:sz w:val="20"/>
          <w:szCs w:val="20"/>
        </w:rPr>
      </w:pPr>
    </w:p>
    <w:p w14:paraId="37B4290A" w14:textId="77777777" w:rsidR="00C7480D" w:rsidRDefault="00C7480D">
      <w:pPr>
        <w:pBdr>
          <w:top w:val="nil"/>
          <w:left w:val="nil"/>
          <w:bottom w:val="nil"/>
          <w:right w:val="nil"/>
          <w:between w:val="nil"/>
        </w:pBdr>
        <w:rPr>
          <w:color w:val="000000"/>
          <w:sz w:val="20"/>
          <w:szCs w:val="20"/>
        </w:rPr>
      </w:pPr>
    </w:p>
    <w:p w14:paraId="15974837" w14:textId="77777777" w:rsidR="00C7480D" w:rsidRDefault="00C7480D">
      <w:pPr>
        <w:pBdr>
          <w:top w:val="nil"/>
          <w:left w:val="nil"/>
          <w:bottom w:val="nil"/>
          <w:right w:val="nil"/>
          <w:between w:val="nil"/>
        </w:pBdr>
        <w:rPr>
          <w:color w:val="000000"/>
          <w:sz w:val="20"/>
          <w:szCs w:val="20"/>
        </w:rPr>
      </w:pPr>
    </w:p>
    <w:p w14:paraId="67BA28D0" w14:textId="77777777" w:rsidR="00C7480D" w:rsidRDefault="00C7480D">
      <w:pPr>
        <w:pBdr>
          <w:top w:val="nil"/>
          <w:left w:val="nil"/>
          <w:bottom w:val="nil"/>
          <w:right w:val="nil"/>
          <w:between w:val="nil"/>
        </w:pBdr>
        <w:rPr>
          <w:color w:val="000000"/>
          <w:sz w:val="20"/>
          <w:szCs w:val="20"/>
        </w:rPr>
      </w:pPr>
    </w:p>
    <w:p w14:paraId="6BBCB4A9" w14:textId="77777777" w:rsidR="00C7480D" w:rsidRDefault="000A3744">
      <w:pPr>
        <w:pStyle w:val="Heading1"/>
        <w:tabs>
          <w:tab w:val="left" w:pos="9959"/>
        </w:tabs>
        <w:spacing w:before="215"/>
        <w:ind w:firstLine="275"/>
      </w:pPr>
      <w:bookmarkStart w:id="7" w:name="_heading=h.3dy6vkm" w:colFirst="0" w:colLast="0"/>
      <w:bookmarkEnd w:id="7"/>
      <w:r>
        <w:rPr>
          <w:shd w:val="clear" w:color="auto" w:fill="9CC3E3"/>
        </w:rPr>
        <w:t>Adaptations to the curriculum and learning environment</w:t>
      </w:r>
      <w:r>
        <w:rPr>
          <w:shd w:val="clear" w:color="auto" w:fill="9CC3E3"/>
        </w:rPr>
        <w:tab/>
      </w:r>
    </w:p>
    <w:p w14:paraId="416BB653" w14:textId="77777777" w:rsidR="00C7480D" w:rsidRDefault="000A3744">
      <w:pPr>
        <w:pBdr>
          <w:top w:val="nil"/>
          <w:left w:val="nil"/>
          <w:bottom w:val="nil"/>
          <w:right w:val="nil"/>
          <w:between w:val="nil"/>
        </w:pBdr>
        <w:spacing w:before="212" w:line="319" w:lineRule="auto"/>
        <w:ind w:left="285" w:right="737" w:hanging="10"/>
        <w:rPr>
          <w:color w:val="000000"/>
          <w:sz w:val="20"/>
          <w:szCs w:val="20"/>
        </w:rPr>
      </w:pPr>
      <w:r>
        <w:rPr>
          <w:color w:val="000000"/>
          <w:sz w:val="20"/>
          <w:szCs w:val="20"/>
        </w:rPr>
        <w:t>Further intervention will be triggered when, despite receiving targeted support and provision, a pupil:</w:t>
      </w:r>
    </w:p>
    <w:p w14:paraId="5C3E5C9A" w14:textId="77777777" w:rsidR="00C7480D" w:rsidRDefault="00C7480D">
      <w:pPr>
        <w:pBdr>
          <w:top w:val="nil"/>
          <w:left w:val="nil"/>
          <w:bottom w:val="nil"/>
          <w:right w:val="nil"/>
          <w:between w:val="nil"/>
        </w:pBdr>
        <w:spacing w:before="8"/>
        <w:rPr>
          <w:color w:val="000000"/>
          <w:sz w:val="18"/>
          <w:szCs w:val="18"/>
        </w:rPr>
      </w:pPr>
    </w:p>
    <w:p w14:paraId="5F73609A" w14:textId="77777777" w:rsidR="00C7480D" w:rsidRDefault="000A3744">
      <w:pPr>
        <w:numPr>
          <w:ilvl w:val="1"/>
          <w:numId w:val="1"/>
        </w:numPr>
        <w:pBdr>
          <w:top w:val="nil"/>
          <w:left w:val="nil"/>
          <w:bottom w:val="nil"/>
          <w:right w:val="nil"/>
          <w:between w:val="nil"/>
        </w:pBdr>
        <w:tabs>
          <w:tab w:val="left" w:pos="1007"/>
        </w:tabs>
        <w:ind w:left="1006" w:hanging="345"/>
        <w:rPr>
          <w:color w:val="000000"/>
          <w:sz w:val="20"/>
          <w:szCs w:val="20"/>
        </w:rPr>
      </w:pPr>
      <w:r>
        <w:rPr>
          <w:color w:val="000000"/>
          <w:sz w:val="20"/>
          <w:szCs w:val="20"/>
        </w:rPr>
        <w:t>Still makes little or no progress in specific areas of the curriculum over a long period;</w:t>
      </w:r>
    </w:p>
    <w:p w14:paraId="684DD9EC" w14:textId="77777777" w:rsidR="00C7480D" w:rsidRDefault="000A3744">
      <w:pPr>
        <w:numPr>
          <w:ilvl w:val="1"/>
          <w:numId w:val="1"/>
        </w:numPr>
        <w:pBdr>
          <w:top w:val="nil"/>
          <w:left w:val="nil"/>
          <w:bottom w:val="nil"/>
          <w:right w:val="nil"/>
          <w:between w:val="nil"/>
        </w:pBdr>
        <w:tabs>
          <w:tab w:val="left" w:pos="1014"/>
        </w:tabs>
        <w:spacing w:before="85" w:line="246" w:lineRule="auto"/>
        <w:ind w:right="718" w:hanging="360"/>
        <w:rPr>
          <w:color w:val="000000"/>
          <w:sz w:val="20"/>
          <w:szCs w:val="20"/>
        </w:rPr>
      </w:pPr>
      <w:r>
        <w:rPr>
          <w:color w:val="000000"/>
          <w:sz w:val="20"/>
          <w:szCs w:val="20"/>
        </w:rPr>
        <w:t>Continues to work at National Curriculum levels considerably lower than expected for a pupil at a similar age;</w:t>
      </w:r>
    </w:p>
    <w:p w14:paraId="0DAE14BE" w14:textId="77777777" w:rsidR="00C7480D" w:rsidRDefault="000A3744">
      <w:pPr>
        <w:numPr>
          <w:ilvl w:val="1"/>
          <w:numId w:val="1"/>
        </w:numPr>
        <w:pBdr>
          <w:top w:val="nil"/>
          <w:left w:val="nil"/>
          <w:bottom w:val="nil"/>
          <w:right w:val="nil"/>
          <w:between w:val="nil"/>
        </w:pBdr>
        <w:tabs>
          <w:tab w:val="left" w:pos="1014"/>
        </w:tabs>
        <w:spacing w:before="26"/>
        <w:ind w:hanging="364"/>
        <w:rPr>
          <w:color w:val="000000"/>
          <w:sz w:val="20"/>
          <w:szCs w:val="20"/>
        </w:rPr>
      </w:pPr>
      <w:r>
        <w:rPr>
          <w:color w:val="000000"/>
          <w:sz w:val="20"/>
          <w:szCs w:val="20"/>
        </w:rPr>
        <w:t>Continues to experience difficulty in developing English and Numeracy skills;</w:t>
      </w:r>
    </w:p>
    <w:p w14:paraId="6A5E86FA" w14:textId="77777777" w:rsidR="00C7480D" w:rsidRDefault="000A3744">
      <w:pPr>
        <w:numPr>
          <w:ilvl w:val="1"/>
          <w:numId w:val="1"/>
        </w:numPr>
        <w:pBdr>
          <w:top w:val="nil"/>
          <w:left w:val="nil"/>
          <w:bottom w:val="nil"/>
          <w:right w:val="nil"/>
          <w:between w:val="nil"/>
        </w:pBdr>
        <w:tabs>
          <w:tab w:val="left" w:pos="1014"/>
        </w:tabs>
        <w:spacing w:before="34"/>
        <w:ind w:right="794" w:hanging="360"/>
        <w:rPr>
          <w:color w:val="000000"/>
          <w:sz w:val="20"/>
          <w:szCs w:val="20"/>
        </w:rPr>
      </w:pPr>
      <w:r>
        <w:rPr>
          <w:color w:val="000000"/>
          <w:sz w:val="20"/>
          <w:szCs w:val="20"/>
        </w:rPr>
        <w:t>Has emotional/</w:t>
      </w:r>
      <w:proofErr w:type="spellStart"/>
      <w:r>
        <w:rPr>
          <w:color w:val="000000"/>
          <w:sz w:val="20"/>
          <w:szCs w:val="20"/>
        </w:rPr>
        <w:t>behavioural</w:t>
      </w:r>
      <w:proofErr w:type="spellEnd"/>
      <w:r>
        <w:rPr>
          <w:color w:val="000000"/>
          <w:sz w:val="20"/>
          <w:szCs w:val="20"/>
        </w:rPr>
        <w:t xml:space="preserve"> or social problems which regularly and significantly interfere with the child's or others' learning;</w:t>
      </w:r>
    </w:p>
    <w:p w14:paraId="476D0960" w14:textId="77777777" w:rsidR="00C7480D" w:rsidRDefault="000A3744">
      <w:pPr>
        <w:numPr>
          <w:ilvl w:val="1"/>
          <w:numId w:val="1"/>
        </w:numPr>
        <w:pBdr>
          <w:top w:val="nil"/>
          <w:left w:val="nil"/>
          <w:bottom w:val="nil"/>
          <w:right w:val="nil"/>
          <w:between w:val="nil"/>
        </w:pBdr>
        <w:tabs>
          <w:tab w:val="left" w:pos="1014"/>
        </w:tabs>
        <w:spacing w:before="49" w:line="244" w:lineRule="auto"/>
        <w:ind w:right="480" w:hanging="360"/>
        <w:rPr>
          <w:color w:val="000000"/>
          <w:sz w:val="20"/>
          <w:szCs w:val="20"/>
        </w:rPr>
      </w:pPr>
      <w:r>
        <w:rPr>
          <w:color w:val="000000"/>
          <w:sz w:val="20"/>
          <w:szCs w:val="20"/>
        </w:rPr>
        <w:t>Has sensory or physical needs which require additional specialist equipment or regular advice/visits from a specialist service;</w:t>
      </w:r>
    </w:p>
    <w:p w14:paraId="3D0D7893" w14:textId="77777777" w:rsidR="00C7480D" w:rsidRDefault="000A3744">
      <w:pPr>
        <w:numPr>
          <w:ilvl w:val="1"/>
          <w:numId w:val="1"/>
        </w:numPr>
        <w:pBdr>
          <w:top w:val="nil"/>
          <w:left w:val="nil"/>
          <w:bottom w:val="nil"/>
          <w:right w:val="nil"/>
          <w:between w:val="nil"/>
        </w:pBdr>
        <w:tabs>
          <w:tab w:val="left" w:pos="1014"/>
        </w:tabs>
        <w:spacing w:before="41"/>
        <w:ind w:right="1250" w:hanging="360"/>
        <w:rPr>
          <w:color w:val="000000"/>
          <w:sz w:val="20"/>
          <w:szCs w:val="20"/>
        </w:rPr>
      </w:pPr>
      <w:r>
        <w:rPr>
          <w:color w:val="000000"/>
          <w:sz w:val="20"/>
          <w:szCs w:val="20"/>
        </w:rPr>
        <w:t>Has communication or interaction difficulties which interfere with the development of social relationships and act as a barrier to learning.</w:t>
      </w:r>
    </w:p>
    <w:p w14:paraId="48D76AEE" w14:textId="77777777" w:rsidR="00C7480D" w:rsidRDefault="000A3744">
      <w:pPr>
        <w:numPr>
          <w:ilvl w:val="1"/>
          <w:numId w:val="1"/>
        </w:numPr>
        <w:pBdr>
          <w:top w:val="nil"/>
          <w:left w:val="nil"/>
          <w:bottom w:val="nil"/>
          <w:right w:val="nil"/>
          <w:between w:val="nil"/>
        </w:pBdr>
        <w:tabs>
          <w:tab w:val="left" w:pos="1014"/>
        </w:tabs>
        <w:spacing w:before="49" w:line="246" w:lineRule="auto"/>
        <w:ind w:right="1056" w:hanging="360"/>
        <w:rPr>
          <w:color w:val="000000"/>
          <w:sz w:val="20"/>
          <w:szCs w:val="20"/>
        </w:rPr>
      </w:pPr>
      <w:r>
        <w:rPr>
          <w:color w:val="000000"/>
          <w:sz w:val="20"/>
          <w:szCs w:val="20"/>
        </w:rPr>
        <w:t>The teacher, in consultation with the SENCO will follow strategies suggested on the Sheffield Support Grid Exemplification document.</w:t>
      </w:r>
    </w:p>
    <w:p w14:paraId="0B2E09E6" w14:textId="77777777" w:rsidR="00C7480D" w:rsidRDefault="00C7480D">
      <w:pPr>
        <w:pBdr>
          <w:top w:val="nil"/>
          <w:left w:val="nil"/>
          <w:bottom w:val="nil"/>
          <w:right w:val="nil"/>
          <w:between w:val="nil"/>
        </w:pBdr>
        <w:rPr>
          <w:color w:val="000000"/>
        </w:rPr>
      </w:pPr>
    </w:p>
    <w:p w14:paraId="003E8371" w14:textId="77777777" w:rsidR="00C7480D" w:rsidRDefault="00C7480D">
      <w:pPr>
        <w:pBdr>
          <w:top w:val="nil"/>
          <w:left w:val="nil"/>
          <w:bottom w:val="nil"/>
          <w:right w:val="nil"/>
          <w:between w:val="nil"/>
        </w:pBdr>
        <w:rPr>
          <w:color w:val="000000"/>
        </w:rPr>
      </w:pPr>
    </w:p>
    <w:p w14:paraId="79453314" w14:textId="77777777" w:rsidR="00C7480D" w:rsidRDefault="00C7480D">
      <w:pPr>
        <w:pBdr>
          <w:top w:val="nil"/>
          <w:left w:val="nil"/>
          <w:bottom w:val="nil"/>
          <w:right w:val="nil"/>
          <w:between w:val="nil"/>
        </w:pBdr>
        <w:rPr>
          <w:color w:val="000000"/>
        </w:rPr>
      </w:pPr>
    </w:p>
    <w:p w14:paraId="6EC58CD6" w14:textId="77777777" w:rsidR="00C7480D" w:rsidRDefault="00C7480D">
      <w:pPr>
        <w:pBdr>
          <w:top w:val="nil"/>
          <w:left w:val="nil"/>
          <w:bottom w:val="nil"/>
          <w:right w:val="nil"/>
          <w:between w:val="nil"/>
        </w:pBdr>
        <w:rPr>
          <w:color w:val="000000"/>
        </w:rPr>
      </w:pPr>
    </w:p>
    <w:p w14:paraId="2BB8DEA9" w14:textId="77777777" w:rsidR="00C7480D" w:rsidRDefault="00C7480D">
      <w:pPr>
        <w:pBdr>
          <w:top w:val="nil"/>
          <w:left w:val="nil"/>
          <w:bottom w:val="nil"/>
          <w:right w:val="nil"/>
          <w:between w:val="nil"/>
        </w:pBdr>
        <w:rPr>
          <w:color w:val="000000"/>
        </w:rPr>
      </w:pPr>
    </w:p>
    <w:p w14:paraId="6E42C90A" w14:textId="77777777" w:rsidR="00C7480D" w:rsidRDefault="00C7480D">
      <w:pPr>
        <w:pBdr>
          <w:top w:val="nil"/>
          <w:left w:val="nil"/>
          <w:bottom w:val="nil"/>
          <w:right w:val="nil"/>
          <w:between w:val="nil"/>
        </w:pBdr>
        <w:spacing w:before="9"/>
        <w:rPr>
          <w:color w:val="000000"/>
          <w:sz w:val="19"/>
          <w:szCs w:val="19"/>
        </w:rPr>
      </w:pPr>
    </w:p>
    <w:p w14:paraId="1327880F" w14:textId="77777777" w:rsidR="00C7480D" w:rsidRDefault="000A3744">
      <w:pPr>
        <w:pBdr>
          <w:top w:val="nil"/>
          <w:left w:val="nil"/>
          <w:bottom w:val="nil"/>
          <w:right w:val="nil"/>
          <w:between w:val="nil"/>
        </w:pBdr>
        <w:spacing w:line="261" w:lineRule="auto"/>
        <w:ind w:left="285" w:right="368" w:hanging="10"/>
        <w:rPr>
          <w:color w:val="000000"/>
          <w:sz w:val="20"/>
          <w:szCs w:val="20"/>
        </w:rPr>
      </w:pPr>
      <w:r>
        <w:rPr>
          <w:color w:val="000000"/>
          <w:sz w:val="20"/>
          <w:szCs w:val="20"/>
        </w:rPr>
        <w:t>Monitoring of the progress of individual pupils at this level where specific interventions, targets, strategies and support are in place to support SEN will be through a graduated approach of SEN Support as outlined in the Code of Practice.</w:t>
      </w:r>
    </w:p>
    <w:p w14:paraId="6E9B7200" w14:textId="77777777" w:rsidR="00C7480D" w:rsidRDefault="000A3744">
      <w:pPr>
        <w:pBdr>
          <w:top w:val="nil"/>
          <w:left w:val="nil"/>
          <w:bottom w:val="nil"/>
          <w:right w:val="nil"/>
          <w:between w:val="nil"/>
        </w:pBdr>
        <w:spacing w:before="107" w:line="261" w:lineRule="auto"/>
        <w:ind w:left="285" w:right="481" w:hanging="10"/>
        <w:rPr>
          <w:color w:val="000000"/>
          <w:sz w:val="20"/>
          <w:szCs w:val="20"/>
        </w:rPr>
      </w:pPr>
      <w:r>
        <w:rPr>
          <w:color w:val="000000"/>
          <w:sz w:val="20"/>
          <w:szCs w:val="20"/>
        </w:rPr>
        <w:t>This advocates a graduated approach of Assess, Plan, Do, Review, to meeting pupils' needs. Earlier decisions and actions are revisited, refined and revised with a growing understanding of the child's needs in consultation with teachers, parents and where appropriate, the SENCO. Every class teacher has a professional responsibility to ensure that the needs of each child have been identified and that the appropriate action to meet those needs is taken. The Sheffield Support Grid Exemplification document will inform this process.</w:t>
      </w:r>
    </w:p>
    <w:p w14:paraId="5C715FF0" w14:textId="77777777" w:rsidR="00C7480D" w:rsidRDefault="00C7480D">
      <w:pPr>
        <w:pBdr>
          <w:top w:val="nil"/>
          <w:left w:val="nil"/>
          <w:bottom w:val="nil"/>
          <w:right w:val="nil"/>
          <w:between w:val="nil"/>
        </w:pBdr>
        <w:spacing w:before="107" w:line="261" w:lineRule="auto"/>
        <w:ind w:left="285" w:right="481" w:hanging="10"/>
        <w:rPr>
          <w:color w:val="000000"/>
          <w:sz w:val="20"/>
          <w:szCs w:val="20"/>
        </w:rPr>
      </w:pPr>
    </w:p>
    <w:p w14:paraId="047A506F" w14:textId="77777777" w:rsidR="00C7480D" w:rsidRDefault="000A3744">
      <w:pPr>
        <w:pStyle w:val="Heading1"/>
        <w:tabs>
          <w:tab w:val="left" w:pos="9959"/>
        </w:tabs>
        <w:spacing w:before="63"/>
        <w:ind w:firstLine="275"/>
      </w:pPr>
      <w:bookmarkStart w:id="8" w:name="_heading=h.1t3h5sf" w:colFirst="0" w:colLast="0"/>
      <w:bookmarkEnd w:id="8"/>
      <w:r>
        <w:rPr>
          <w:shd w:val="clear" w:color="auto" w:fill="9CC3E3"/>
        </w:rPr>
        <w:t>Additional support for learning</w:t>
      </w:r>
      <w:r>
        <w:rPr>
          <w:shd w:val="clear" w:color="auto" w:fill="9CC3E3"/>
        </w:rPr>
        <w:tab/>
      </w:r>
    </w:p>
    <w:p w14:paraId="636C686C" w14:textId="77777777" w:rsidR="00C7480D" w:rsidRDefault="000A3744">
      <w:pPr>
        <w:pBdr>
          <w:top w:val="nil"/>
          <w:left w:val="nil"/>
          <w:bottom w:val="nil"/>
          <w:right w:val="nil"/>
          <w:between w:val="nil"/>
        </w:pBdr>
        <w:spacing w:before="215" w:line="261" w:lineRule="auto"/>
        <w:ind w:left="275" w:right="616"/>
        <w:rPr>
          <w:color w:val="000000"/>
          <w:sz w:val="20"/>
          <w:szCs w:val="20"/>
        </w:rPr>
      </w:pPr>
      <w:r>
        <w:rPr>
          <w:color w:val="000000"/>
          <w:sz w:val="20"/>
          <w:szCs w:val="20"/>
        </w:rPr>
        <w:t xml:space="preserve">We have 12 teaching assistants who are trained to deliver interventions such as Language </w:t>
      </w:r>
      <w:proofErr w:type="spellStart"/>
      <w:r>
        <w:rPr>
          <w:color w:val="000000"/>
          <w:sz w:val="20"/>
          <w:szCs w:val="20"/>
        </w:rPr>
        <w:t>programmes</w:t>
      </w:r>
      <w:proofErr w:type="spellEnd"/>
      <w:r>
        <w:rPr>
          <w:color w:val="000000"/>
          <w:sz w:val="20"/>
          <w:szCs w:val="20"/>
        </w:rPr>
        <w:t xml:space="preserve">; Vocabulary Improvement </w:t>
      </w:r>
      <w:proofErr w:type="spellStart"/>
      <w:r>
        <w:rPr>
          <w:color w:val="000000"/>
          <w:sz w:val="20"/>
          <w:szCs w:val="20"/>
        </w:rPr>
        <w:t>programme</w:t>
      </w:r>
      <w:proofErr w:type="spellEnd"/>
      <w:r>
        <w:rPr>
          <w:color w:val="000000"/>
          <w:sz w:val="20"/>
          <w:szCs w:val="20"/>
        </w:rPr>
        <w:t xml:space="preserve">, LEAP – Language Enrichment </w:t>
      </w:r>
      <w:proofErr w:type="spellStart"/>
      <w:r>
        <w:rPr>
          <w:color w:val="000000"/>
          <w:sz w:val="20"/>
          <w:szCs w:val="20"/>
        </w:rPr>
        <w:t>Programme</w:t>
      </w:r>
      <w:proofErr w:type="spellEnd"/>
      <w:r>
        <w:rPr>
          <w:color w:val="000000"/>
          <w:sz w:val="20"/>
          <w:szCs w:val="20"/>
        </w:rPr>
        <w:t xml:space="preserve">, Narrative Improvement </w:t>
      </w:r>
      <w:proofErr w:type="spellStart"/>
      <w:r>
        <w:rPr>
          <w:color w:val="000000"/>
          <w:sz w:val="20"/>
          <w:szCs w:val="20"/>
        </w:rPr>
        <w:t>Programme</w:t>
      </w:r>
      <w:proofErr w:type="spellEnd"/>
      <w:r>
        <w:rPr>
          <w:color w:val="000000"/>
          <w:sz w:val="20"/>
          <w:szCs w:val="20"/>
        </w:rPr>
        <w:t xml:space="preserve">, Numbers First Class, ELSA (Emotional Literacy Support Assistant), Fun Friends, The Friends </w:t>
      </w:r>
      <w:proofErr w:type="spellStart"/>
      <w:r>
        <w:rPr>
          <w:color w:val="000000"/>
          <w:sz w:val="20"/>
          <w:szCs w:val="20"/>
        </w:rPr>
        <w:t>programme</w:t>
      </w:r>
      <w:proofErr w:type="spellEnd"/>
      <w:r>
        <w:rPr>
          <w:color w:val="000000"/>
          <w:sz w:val="20"/>
          <w:szCs w:val="20"/>
        </w:rPr>
        <w:t xml:space="preserve">, Mighty Minds, Nurturing Group Sessions, Reading Buddy Club, Echo Comprehension </w:t>
      </w:r>
      <w:proofErr w:type="spellStart"/>
      <w:r>
        <w:rPr>
          <w:color w:val="000000"/>
          <w:sz w:val="20"/>
          <w:szCs w:val="20"/>
        </w:rPr>
        <w:t>Programme</w:t>
      </w:r>
      <w:proofErr w:type="spellEnd"/>
      <w:r>
        <w:rPr>
          <w:color w:val="000000"/>
          <w:sz w:val="20"/>
          <w:szCs w:val="20"/>
        </w:rPr>
        <w:t xml:space="preserve">, Lexia, </w:t>
      </w:r>
      <w:proofErr w:type="spellStart"/>
      <w:r>
        <w:rPr>
          <w:color w:val="000000"/>
          <w:sz w:val="20"/>
          <w:szCs w:val="20"/>
        </w:rPr>
        <w:t>Maths</w:t>
      </w:r>
      <w:proofErr w:type="spellEnd"/>
      <w:r>
        <w:rPr>
          <w:color w:val="000000"/>
          <w:sz w:val="20"/>
          <w:szCs w:val="20"/>
        </w:rPr>
        <w:t xml:space="preserve"> base, Timetable Rockstars, Lego/Jewelry Therapy, RWI interventions.</w:t>
      </w:r>
    </w:p>
    <w:p w14:paraId="50EED69E" w14:textId="77777777" w:rsidR="00C7480D" w:rsidRDefault="00C7480D">
      <w:pPr>
        <w:pBdr>
          <w:top w:val="nil"/>
          <w:left w:val="nil"/>
          <w:bottom w:val="nil"/>
          <w:right w:val="nil"/>
          <w:between w:val="nil"/>
        </w:pBdr>
        <w:rPr>
          <w:color w:val="000000"/>
        </w:rPr>
      </w:pPr>
    </w:p>
    <w:p w14:paraId="75AC4E00" w14:textId="77777777" w:rsidR="00C7480D" w:rsidRDefault="00C7480D">
      <w:pPr>
        <w:pBdr>
          <w:top w:val="nil"/>
          <w:left w:val="nil"/>
          <w:bottom w:val="nil"/>
          <w:right w:val="nil"/>
          <w:between w:val="nil"/>
        </w:pBdr>
        <w:rPr>
          <w:color w:val="000000"/>
          <w:sz w:val="18"/>
          <w:szCs w:val="18"/>
        </w:rPr>
      </w:pPr>
    </w:p>
    <w:p w14:paraId="6E3957B3" w14:textId="77777777" w:rsidR="00C7480D" w:rsidRDefault="00C7480D">
      <w:pPr>
        <w:pBdr>
          <w:top w:val="nil"/>
          <w:left w:val="nil"/>
          <w:bottom w:val="nil"/>
          <w:right w:val="nil"/>
          <w:between w:val="nil"/>
        </w:pBdr>
        <w:rPr>
          <w:color w:val="000000"/>
          <w:sz w:val="20"/>
          <w:szCs w:val="20"/>
        </w:rPr>
      </w:pPr>
    </w:p>
    <w:p w14:paraId="28E6580D" w14:textId="77777777" w:rsidR="00C7480D" w:rsidRDefault="00C7480D">
      <w:pPr>
        <w:pBdr>
          <w:top w:val="nil"/>
          <w:left w:val="nil"/>
          <w:bottom w:val="nil"/>
          <w:right w:val="nil"/>
          <w:between w:val="nil"/>
        </w:pBdr>
        <w:spacing w:before="3" w:after="1"/>
        <w:rPr>
          <w:color w:val="000000"/>
          <w:sz w:val="20"/>
          <w:szCs w:val="20"/>
        </w:rPr>
      </w:pPr>
    </w:p>
    <w:tbl>
      <w:tblPr>
        <w:tblStyle w:val="a6"/>
        <w:tblW w:w="9643" w:type="dxa"/>
        <w:tblInd w:w="307" w:type="dxa"/>
        <w:tblLayout w:type="fixed"/>
        <w:tblLook w:val="0000" w:firstRow="0" w:lastRow="0" w:firstColumn="0" w:lastColumn="0" w:noHBand="0" w:noVBand="0"/>
      </w:tblPr>
      <w:tblGrid>
        <w:gridCol w:w="9643"/>
      </w:tblGrid>
      <w:tr w:rsidR="00C7480D" w14:paraId="6576289F" w14:textId="77777777">
        <w:trPr>
          <w:trHeight w:val="599"/>
        </w:trPr>
        <w:tc>
          <w:tcPr>
            <w:tcW w:w="9643" w:type="dxa"/>
            <w:shd w:val="clear" w:color="auto" w:fill="9CC3E3"/>
          </w:tcPr>
          <w:p w14:paraId="27CCC576" w14:textId="77777777" w:rsidR="00C7480D" w:rsidRDefault="00C7480D">
            <w:pPr>
              <w:pBdr>
                <w:top w:val="nil"/>
                <w:left w:val="nil"/>
                <w:bottom w:val="nil"/>
                <w:right w:val="nil"/>
                <w:between w:val="nil"/>
              </w:pBdr>
              <w:spacing w:before="2"/>
              <w:rPr>
                <w:color w:val="000000"/>
                <w:sz w:val="24"/>
                <w:szCs w:val="24"/>
              </w:rPr>
            </w:pPr>
          </w:p>
          <w:p w14:paraId="75C0186E" w14:textId="77777777" w:rsidR="00C7480D" w:rsidRDefault="000A3744">
            <w:pPr>
              <w:pBdr>
                <w:top w:val="nil"/>
                <w:left w:val="nil"/>
                <w:bottom w:val="nil"/>
                <w:right w:val="nil"/>
                <w:between w:val="nil"/>
              </w:pBdr>
              <w:spacing w:before="1"/>
              <w:rPr>
                <w:b/>
                <w:color w:val="000000"/>
                <w:sz w:val="24"/>
                <w:szCs w:val="24"/>
              </w:rPr>
            </w:pPr>
            <w:r>
              <w:rPr>
                <w:b/>
                <w:color w:val="000000"/>
                <w:sz w:val="24"/>
                <w:szCs w:val="24"/>
              </w:rPr>
              <w:t>Enabling pupils with SEN to engage in activities available to those in the school</w:t>
            </w:r>
          </w:p>
        </w:tc>
      </w:tr>
      <w:tr w:rsidR="00C7480D" w14:paraId="2B23B08F" w14:textId="77777777">
        <w:trPr>
          <w:trHeight w:val="586"/>
        </w:trPr>
        <w:tc>
          <w:tcPr>
            <w:tcW w:w="9643" w:type="dxa"/>
            <w:shd w:val="clear" w:color="auto" w:fill="9CC3E3"/>
          </w:tcPr>
          <w:p w14:paraId="010154ED" w14:textId="77777777" w:rsidR="00C7480D" w:rsidRDefault="000A3744">
            <w:pPr>
              <w:pBdr>
                <w:top w:val="nil"/>
                <w:left w:val="nil"/>
                <w:bottom w:val="nil"/>
                <w:right w:val="nil"/>
                <w:between w:val="nil"/>
              </w:pBdr>
              <w:spacing w:before="37"/>
              <w:rPr>
                <w:b/>
                <w:color w:val="000000"/>
                <w:sz w:val="24"/>
                <w:szCs w:val="24"/>
              </w:rPr>
            </w:pPr>
            <w:r>
              <w:rPr>
                <w:b/>
                <w:color w:val="000000"/>
                <w:sz w:val="24"/>
                <w:szCs w:val="24"/>
              </w:rPr>
              <w:t>who do not have SEN</w:t>
            </w:r>
          </w:p>
        </w:tc>
      </w:tr>
    </w:tbl>
    <w:p w14:paraId="13393B17" w14:textId="77777777" w:rsidR="00C7480D" w:rsidRDefault="000A3744">
      <w:pPr>
        <w:numPr>
          <w:ilvl w:val="0"/>
          <w:numId w:val="5"/>
        </w:numPr>
        <w:pBdr>
          <w:top w:val="nil"/>
          <w:left w:val="nil"/>
          <w:bottom w:val="nil"/>
          <w:right w:val="nil"/>
          <w:between w:val="nil"/>
        </w:pBdr>
        <w:tabs>
          <w:tab w:val="left" w:pos="389"/>
        </w:tabs>
        <w:spacing w:line="228" w:lineRule="auto"/>
        <w:ind w:left="388"/>
        <w:rPr>
          <w:color w:val="000000"/>
          <w:sz w:val="20"/>
          <w:szCs w:val="20"/>
        </w:rPr>
      </w:pPr>
      <w:r>
        <w:rPr>
          <w:color w:val="000000"/>
          <w:sz w:val="20"/>
          <w:szCs w:val="20"/>
        </w:rPr>
        <w:t>Appropriate provision and reasonable adjustments will be made where necessary</w:t>
      </w:r>
    </w:p>
    <w:p w14:paraId="159C97DE" w14:textId="77777777" w:rsidR="00C7480D" w:rsidRDefault="000A3744">
      <w:pPr>
        <w:numPr>
          <w:ilvl w:val="0"/>
          <w:numId w:val="5"/>
        </w:numPr>
        <w:pBdr>
          <w:top w:val="nil"/>
          <w:left w:val="nil"/>
          <w:bottom w:val="nil"/>
          <w:right w:val="nil"/>
          <w:between w:val="nil"/>
        </w:pBdr>
        <w:tabs>
          <w:tab w:val="left" w:pos="389"/>
        </w:tabs>
        <w:spacing w:before="132"/>
        <w:ind w:left="388"/>
        <w:rPr>
          <w:color w:val="000000"/>
          <w:sz w:val="20"/>
          <w:szCs w:val="20"/>
        </w:rPr>
      </w:pPr>
      <w:r>
        <w:rPr>
          <w:color w:val="000000"/>
          <w:sz w:val="20"/>
          <w:szCs w:val="20"/>
        </w:rPr>
        <w:t>Medical support in place where necessary</w:t>
      </w:r>
    </w:p>
    <w:p w14:paraId="337AEBD0"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Additional adult support where necessary</w:t>
      </w:r>
    </w:p>
    <w:p w14:paraId="0DB569B0"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Risk assessment and/or pre -visit to ensure pupil safety</w:t>
      </w:r>
    </w:p>
    <w:p w14:paraId="03A43BFA" w14:textId="77777777" w:rsidR="00C7480D" w:rsidRDefault="00C7480D">
      <w:pPr>
        <w:pBdr>
          <w:top w:val="nil"/>
          <w:left w:val="nil"/>
          <w:bottom w:val="nil"/>
          <w:right w:val="nil"/>
          <w:between w:val="nil"/>
        </w:pBdr>
        <w:rPr>
          <w:color w:val="000000"/>
        </w:rPr>
      </w:pPr>
    </w:p>
    <w:p w14:paraId="4E9D9609" w14:textId="77777777" w:rsidR="00C7480D" w:rsidRDefault="00C7480D">
      <w:pPr>
        <w:pBdr>
          <w:top w:val="nil"/>
          <w:left w:val="nil"/>
          <w:bottom w:val="nil"/>
          <w:right w:val="nil"/>
          <w:between w:val="nil"/>
        </w:pBdr>
        <w:spacing w:before="7"/>
        <w:rPr>
          <w:color w:val="000000"/>
          <w:sz w:val="20"/>
          <w:szCs w:val="20"/>
        </w:rPr>
      </w:pPr>
    </w:p>
    <w:p w14:paraId="0E91BFE9" w14:textId="77777777" w:rsidR="00C7480D" w:rsidRDefault="000A3744">
      <w:pPr>
        <w:pBdr>
          <w:top w:val="nil"/>
          <w:left w:val="nil"/>
          <w:bottom w:val="nil"/>
          <w:right w:val="nil"/>
          <w:between w:val="nil"/>
        </w:pBdr>
        <w:ind w:left="275"/>
        <w:rPr>
          <w:color w:val="000000"/>
          <w:sz w:val="20"/>
          <w:szCs w:val="20"/>
        </w:rPr>
      </w:pPr>
      <w:r>
        <w:rPr>
          <w:color w:val="000000"/>
          <w:sz w:val="20"/>
          <w:szCs w:val="20"/>
        </w:rPr>
        <w:t xml:space="preserve">Further details are available in our accessibility plan. See website </w:t>
      </w:r>
      <w:hyperlink r:id="rId20">
        <w:r>
          <w:rPr>
            <w:color w:val="000000"/>
            <w:sz w:val="20"/>
            <w:szCs w:val="20"/>
          </w:rPr>
          <w:t>http://www.stwilfridssheffield.co.uk/</w:t>
        </w:r>
      </w:hyperlink>
    </w:p>
    <w:p w14:paraId="087C0758" w14:textId="77777777" w:rsidR="00C7480D" w:rsidRDefault="00C7480D">
      <w:pPr>
        <w:pBdr>
          <w:top w:val="nil"/>
          <w:left w:val="nil"/>
          <w:bottom w:val="nil"/>
          <w:right w:val="nil"/>
          <w:between w:val="nil"/>
        </w:pBdr>
        <w:spacing w:before="2"/>
        <w:rPr>
          <w:color w:val="000000"/>
          <w:sz w:val="27"/>
          <w:szCs w:val="27"/>
        </w:rPr>
      </w:pPr>
    </w:p>
    <w:p w14:paraId="19326934" w14:textId="77777777" w:rsidR="00C7480D" w:rsidRDefault="00C7480D">
      <w:pPr>
        <w:pBdr>
          <w:top w:val="nil"/>
          <w:left w:val="nil"/>
          <w:bottom w:val="nil"/>
          <w:right w:val="nil"/>
          <w:between w:val="nil"/>
        </w:pBdr>
        <w:spacing w:before="2"/>
        <w:rPr>
          <w:color w:val="000000"/>
          <w:sz w:val="27"/>
          <w:szCs w:val="27"/>
        </w:rPr>
      </w:pPr>
    </w:p>
    <w:p w14:paraId="3DFAA624" w14:textId="77777777" w:rsidR="00C7480D" w:rsidRDefault="000A3744">
      <w:pPr>
        <w:pStyle w:val="Heading1"/>
        <w:tabs>
          <w:tab w:val="left" w:pos="9959"/>
        </w:tabs>
        <w:ind w:firstLine="275"/>
      </w:pPr>
      <w:bookmarkStart w:id="9" w:name="_heading=h.4d34og8" w:colFirst="0" w:colLast="0"/>
      <w:bookmarkEnd w:id="9"/>
      <w:r>
        <w:rPr>
          <w:shd w:val="clear" w:color="auto" w:fill="9CC3E3"/>
        </w:rPr>
        <w:t>Support for improving emotional and social development</w:t>
      </w:r>
      <w:r>
        <w:rPr>
          <w:shd w:val="clear" w:color="auto" w:fill="9CC3E3"/>
        </w:rPr>
        <w:tab/>
      </w:r>
    </w:p>
    <w:p w14:paraId="53C47A09" w14:textId="77777777" w:rsidR="00C7480D" w:rsidRDefault="000A3744">
      <w:pPr>
        <w:pBdr>
          <w:top w:val="nil"/>
          <w:left w:val="nil"/>
          <w:bottom w:val="nil"/>
          <w:right w:val="nil"/>
          <w:between w:val="nil"/>
        </w:pBdr>
        <w:spacing w:before="213" w:line="264" w:lineRule="auto"/>
        <w:ind w:left="275" w:right="314"/>
        <w:rPr>
          <w:color w:val="000000"/>
          <w:sz w:val="20"/>
          <w:szCs w:val="20"/>
        </w:rPr>
      </w:pPr>
      <w:r>
        <w:rPr>
          <w:color w:val="000000"/>
          <w:sz w:val="20"/>
          <w:szCs w:val="20"/>
        </w:rPr>
        <w:t>We provide support for pupils to improve their emotional and social development in the following ways: Emotional literacy, Personal, health, social and emotional lessons (PHSE)</w:t>
      </w:r>
    </w:p>
    <w:p w14:paraId="338A85A2" w14:textId="77777777" w:rsidR="00C7480D" w:rsidRDefault="000A3744">
      <w:pPr>
        <w:numPr>
          <w:ilvl w:val="1"/>
          <w:numId w:val="5"/>
        </w:numPr>
        <w:pBdr>
          <w:top w:val="nil"/>
          <w:left w:val="nil"/>
          <w:bottom w:val="nil"/>
          <w:right w:val="nil"/>
          <w:between w:val="nil"/>
        </w:pBdr>
        <w:tabs>
          <w:tab w:val="left" w:pos="1013"/>
          <w:tab w:val="left" w:pos="1014"/>
        </w:tabs>
        <w:spacing w:before="156"/>
        <w:rPr>
          <w:color w:val="000000"/>
          <w:sz w:val="20"/>
          <w:szCs w:val="20"/>
        </w:rPr>
      </w:pPr>
      <w:r>
        <w:rPr>
          <w:color w:val="000000"/>
          <w:sz w:val="20"/>
          <w:szCs w:val="20"/>
        </w:rPr>
        <w:t xml:space="preserve">The Friends </w:t>
      </w:r>
      <w:proofErr w:type="spellStart"/>
      <w:r>
        <w:rPr>
          <w:color w:val="000000"/>
          <w:sz w:val="20"/>
          <w:szCs w:val="20"/>
        </w:rPr>
        <w:t>Programme</w:t>
      </w:r>
      <w:proofErr w:type="spellEnd"/>
    </w:p>
    <w:p w14:paraId="643573F0" w14:textId="77777777" w:rsidR="00C7480D" w:rsidRDefault="000A3744">
      <w:pPr>
        <w:numPr>
          <w:ilvl w:val="1"/>
          <w:numId w:val="5"/>
        </w:numPr>
        <w:pBdr>
          <w:top w:val="nil"/>
          <w:left w:val="nil"/>
          <w:bottom w:val="nil"/>
          <w:right w:val="nil"/>
          <w:between w:val="nil"/>
        </w:pBdr>
        <w:tabs>
          <w:tab w:val="left" w:pos="1013"/>
          <w:tab w:val="left" w:pos="1014"/>
        </w:tabs>
        <w:spacing w:before="155"/>
        <w:rPr>
          <w:color w:val="000000"/>
          <w:sz w:val="20"/>
          <w:szCs w:val="20"/>
        </w:rPr>
      </w:pPr>
      <w:r>
        <w:rPr>
          <w:color w:val="000000"/>
          <w:sz w:val="20"/>
          <w:szCs w:val="20"/>
        </w:rPr>
        <w:t>Mighty Minds</w:t>
      </w:r>
    </w:p>
    <w:p w14:paraId="71ADA117"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Lego Therapy</w:t>
      </w:r>
    </w:p>
    <w:p w14:paraId="2D09E691"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 xml:space="preserve">Bucket Time / Attention Autism </w:t>
      </w:r>
    </w:p>
    <w:p w14:paraId="6FDF2236"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Fun Friends</w:t>
      </w:r>
    </w:p>
    <w:p w14:paraId="5E307424"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ELSA</w:t>
      </w:r>
    </w:p>
    <w:p w14:paraId="03E4731B"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proofErr w:type="spellStart"/>
      <w:r>
        <w:rPr>
          <w:color w:val="000000"/>
          <w:sz w:val="20"/>
          <w:szCs w:val="20"/>
        </w:rPr>
        <w:t>Theraplay</w:t>
      </w:r>
      <w:proofErr w:type="spellEnd"/>
      <w:r>
        <w:rPr>
          <w:color w:val="000000"/>
          <w:sz w:val="20"/>
          <w:szCs w:val="20"/>
        </w:rPr>
        <w:t xml:space="preserve"> Activities</w:t>
      </w:r>
    </w:p>
    <w:p w14:paraId="6E20871B"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Education Mental Health Practitioner from CAMHS</w:t>
      </w:r>
    </w:p>
    <w:p w14:paraId="70EC0EC4" w14:textId="77777777" w:rsidR="00C7480D" w:rsidRDefault="00C7480D">
      <w:pPr>
        <w:pBdr>
          <w:top w:val="nil"/>
          <w:left w:val="nil"/>
          <w:bottom w:val="nil"/>
          <w:right w:val="nil"/>
          <w:between w:val="nil"/>
        </w:pBdr>
        <w:spacing w:before="67" w:line="261" w:lineRule="auto"/>
        <w:ind w:left="662" w:right="384" w:hanging="12"/>
        <w:rPr>
          <w:color w:val="000000"/>
          <w:sz w:val="20"/>
          <w:szCs w:val="20"/>
        </w:rPr>
      </w:pPr>
    </w:p>
    <w:p w14:paraId="2AFF6E10" w14:textId="77777777" w:rsidR="00C7480D" w:rsidRDefault="000A3744">
      <w:pPr>
        <w:pBdr>
          <w:top w:val="nil"/>
          <w:left w:val="nil"/>
          <w:bottom w:val="nil"/>
          <w:right w:val="nil"/>
          <w:between w:val="nil"/>
        </w:pBdr>
        <w:spacing w:before="67" w:line="261" w:lineRule="auto"/>
        <w:ind w:left="662" w:right="384" w:hanging="12"/>
        <w:rPr>
          <w:i/>
          <w:color w:val="000000"/>
          <w:sz w:val="20"/>
          <w:szCs w:val="20"/>
        </w:rPr>
      </w:pPr>
      <w:r>
        <w:rPr>
          <w:i/>
          <w:color w:val="000000"/>
          <w:sz w:val="20"/>
          <w:szCs w:val="20"/>
        </w:rPr>
        <w:t xml:space="preserve">Emotional Literacy and the PHSE curriculum underpins the </w:t>
      </w:r>
      <w:proofErr w:type="spellStart"/>
      <w:r>
        <w:rPr>
          <w:i/>
          <w:color w:val="000000"/>
          <w:sz w:val="20"/>
          <w:szCs w:val="20"/>
        </w:rPr>
        <w:t>Behaviour</w:t>
      </w:r>
      <w:proofErr w:type="spellEnd"/>
      <w:r>
        <w:rPr>
          <w:i/>
          <w:color w:val="000000"/>
          <w:sz w:val="20"/>
          <w:szCs w:val="20"/>
        </w:rPr>
        <w:t xml:space="preserve"> Policy and The Restorative </w:t>
      </w:r>
      <w:r>
        <w:rPr>
          <w:i/>
          <w:color w:val="000000"/>
          <w:sz w:val="20"/>
          <w:szCs w:val="20"/>
        </w:rPr>
        <w:lastRenderedPageBreak/>
        <w:t>approach to dealing with all behavior and improving emotional and social development. We work closely with our CAMHs clinicians to continue to build on the Healthy Minds project which we have embedded throughout school.</w:t>
      </w:r>
    </w:p>
    <w:p w14:paraId="242E3534" w14:textId="77777777" w:rsidR="00C7480D" w:rsidRDefault="000A3744">
      <w:pPr>
        <w:pBdr>
          <w:top w:val="nil"/>
          <w:left w:val="nil"/>
          <w:bottom w:val="nil"/>
          <w:right w:val="nil"/>
          <w:between w:val="nil"/>
        </w:pBdr>
        <w:spacing w:before="67" w:line="261" w:lineRule="auto"/>
        <w:ind w:left="662" w:right="384" w:hanging="12"/>
        <w:rPr>
          <w:color w:val="000000"/>
          <w:sz w:val="20"/>
          <w:szCs w:val="20"/>
        </w:rPr>
      </w:pPr>
      <w:r>
        <w:rPr>
          <w:color w:val="000000"/>
          <w:sz w:val="20"/>
          <w:szCs w:val="20"/>
        </w:rPr>
        <w:t xml:space="preserve">We have a strict anti-bullying policy. See website </w:t>
      </w:r>
      <w:hyperlink r:id="rId21">
        <w:r>
          <w:rPr>
            <w:color w:val="000000"/>
            <w:sz w:val="20"/>
            <w:szCs w:val="20"/>
          </w:rPr>
          <w:t>http://www.stwilfridssheffield.co.uk/</w:t>
        </w:r>
      </w:hyperlink>
    </w:p>
    <w:p w14:paraId="1BBBDA1E" w14:textId="77777777" w:rsidR="00C7480D" w:rsidRDefault="00C7480D">
      <w:pPr>
        <w:pBdr>
          <w:top w:val="nil"/>
          <w:left w:val="nil"/>
          <w:bottom w:val="nil"/>
          <w:right w:val="nil"/>
          <w:between w:val="nil"/>
        </w:pBdr>
        <w:spacing w:before="104"/>
        <w:ind w:left="626"/>
        <w:rPr>
          <w:color w:val="000000"/>
          <w:sz w:val="20"/>
          <w:szCs w:val="20"/>
        </w:rPr>
      </w:pPr>
    </w:p>
    <w:p w14:paraId="10AB7CA7" w14:textId="77777777" w:rsidR="00C7480D" w:rsidRDefault="000A3744">
      <w:pPr>
        <w:pStyle w:val="Heading1"/>
        <w:tabs>
          <w:tab w:val="left" w:pos="9959"/>
        </w:tabs>
        <w:spacing w:before="73"/>
        <w:ind w:firstLine="275"/>
      </w:pPr>
      <w:bookmarkStart w:id="10" w:name="_heading=h.2s8eyo1" w:colFirst="0" w:colLast="0"/>
      <w:bookmarkEnd w:id="10"/>
      <w:r>
        <w:rPr>
          <w:shd w:val="clear" w:color="auto" w:fill="9CC3E3"/>
        </w:rPr>
        <w:t>Expertise and training of staff</w:t>
      </w:r>
      <w:r>
        <w:rPr>
          <w:shd w:val="clear" w:color="auto" w:fill="9CC3E3"/>
        </w:rPr>
        <w:tab/>
      </w:r>
    </w:p>
    <w:p w14:paraId="1DD9DEA6" w14:textId="77777777" w:rsidR="00C7480D" w:rsidRDefault="000A3744">
      <w:pPr>
        <w:pBdr>
          <w:top w:val="nil"/>
          <w:left w:val="nil"/>
          <w:bottom w:val="nil"/>
          <w:right w:val="nil"/>
          <w:between w:val="nil"/>
        </w:pBdr>
        <w:spacing w:before="215"/>
        <w:ind w:left="275"/>
        <w:rPr>
          <w:color w:val="000000"/>
          <w:sz w:val="20"/>
          <w:szCs w:val="20"/>
        </w:rPr>
      </w:pPr>
      <w:r>
        <w:rPr>
          <w:color w:val="000000"/>
          <w:sz w:val="20"/>
          <w:szCs w:val="20"/>
        </w:rPr>
        <w:t>Our SENCO is allocated 3 days a week to manage SEN provision.</w:t>
      </w:r>
    </w:p>
    <w:p w14:paraId="4A3F40D3" w14:textId="77777777" w:rsidR="00C7480D" w:rsidRDefault="000A3744">
      <w:pPr>
        <w:pBdr>
          <w:top w:val="nil"/>
          <w:left w:val="nil"/>
          <w:bottom w:val="nil"/>
          <w:right w:val="nil"/>
          <w:between w:val="nil"/>
        </w:pBdr>
        <w:spacing w:before="156" w:line="261" w:lineRule="auto"/>
        <w:ind w:left="285" w:right="1127" w:hanging="10"/>
        <w:rPr>
          <w:color w:val="000000"/>
          <w:sz w:val="20"/>
          <w:szCs w:val="20"/>
        </w:rPr>
      </w:pPr>
      <w:r>
        <w:rPr>
          <w:color w:val="000000"/>
          <w:sz w:val="20"/>
          <w:szCs w:val="20"/>
        </w:rPr>
        <w:t>We have a team of 12 teaching assistants, including 3 higher level teaching assistants (HLTAs) who are trained to deliver SEN provision.</w:t>
      </w:r>
    </w:p>
    <w:p w14:paraId="77A6B32B" w14:textId="77777777" w:rsidR="00C7480D" w:rsidRDefault="000A3744">
      <w:pPr>
        <w:pBdr>
          <w:top w:val="nil"/>
          <w:left w:val="nil"/>
          <w:bottom w:val="nil"/>
          <w:right w:val="nil"/>
          <w:between w:val="nil"/>
        </w:pBdr>
        <w:spacing w:before="106"/>
        <w:ind w:left="275"/>
        <w:rPr>
          <w:color w:val="000000"/>
          <w:sz w:val="20"/>
          <w:szCs w:val="20"/>
        </w:rPr>
      </w:pPr>
      <w:r>
        <w:rPr>
          <w:color w:val="000000"/>
          <w:sz w:val="20"/>
          <w:szCs w:val="20"/>
        </w:rPr>
        <w:t>All teachers are teachers of SEN and they will have appropriate and regular training</w:t>
      </w:r>
    </w:p>
    <w:p w14:paraId="513474A0" w14:textId="77777777" w:rsidR="00C7480D" w:rsidRDefault="000A3744">
      <w:pPr>
        <w:numPr>
          <w:ilvl w:val="0"/>
          <w:numId w:val="5"/>
        </w:numPr>
        <w:pBdr>
          <w:top w:val="nil"/>
          <w:left w:val="nil"/>
          <w:bottom w:val="nil"/>
          <w:right w:val="nil"/>
          <w:between w:val="nil"/>
        </w:pBdr>
        <w:tabs>
          <w:tab w:val="left" w:pos="389"/>
        </w:tabs>
        <w:spacing w:before="130" w:line="261" w:lineRule="auto"/>
        <w:ind w:right="616" w:hanging="10"/>
        <w:rPr>
          <w:color w:val="000000"/>
          <w:sz w:val="20"/>
          <w:szCs w:val="20"/>
        </w:rPr>
      </w:pPr>
      <w:r>
        <w:rPr>
          <w:color w:val="000000"/>
          <w:sz w:val="20"/>
          <w:szCs w:val="20"/>
        </w:rPr>
        <w:t>In house training and a cycle of continuing professional development for all teaching and support staff as relevant.</w:t>
      </w:r>
    </w:p>
    <w:p w14:paraId="646B0FA4" w14:textId="77777777" w:rsidR="00C7480D" w:rsidRDefault="000A3744">
      <w:pPr>
        <w:numPr>
          <w:ilvl w:val="0"/>
          <w:numId w:val="5"/>
        </w:numPr>
        <w:pBdr>
          <w:top w:val="nil"/>
          <w:left w:val="nil"/>
          <w:bottom w:val="nil"/>
          <w:right w:val="nil"/>
          <w:between w:val="nil"/>
        </w:pBdr>
        <w:tabs>
          <w:tab w:val="left" w:pos="389"/>
        </w:tabs>
        <w:spacing w:before="130" w:line="261" w:lineRule="auto"/>
        <w:ind w:right="616" w:hanging="10"/>
        <w:rPr>
          <w:color w:val="000000"/>
          <w:sz w:val="20"/>
          <w:szCs w:val="20"/>
        </w:rPr>
      </w:pPr>
      <w:r>
        <w:rPr>
          <w:color w:val="000000"/>
          <w:sz w:val="20"/>
          <w:szCs w:val="20"/>
        </w:rPr>
        <w:t>Work closely with our Locality SWIP group</w:t>
      </w:r>
    </w:p>
    <w:p w14:paraId="7A43E788" w14:textId="77777777" w:rsidR="00C7480D" w:rsidRDefault="000A3744">
      <w:pPr>
        <w:numPr>
          <w:ilvl w:val="0"/>
          <w:numId w:val="5"/>
        </w:numPr>
        <w:pBdr>
          <w:top w:val="nil"/>
          <w:left w:val="nil"/>
          <w:bottom w:val="nil"/>
          <w:right w:val="nil"/>
          <w:between w:val="nil"/>
        </w:pBdr>
        <w:tabs>
          <w:tab w:val="left" w:pos="389"/>
        </w:tabs>
        <w:spacing w:before="132"/>
        <w:ind w:left="388"/>
        <w:rPr>
          <w:color w:val="000000"/>
          <w:sz w:val="20"/>
          <w:szCs w:val="20"/>
        </w:rPr>
      </w:pPr>
      <w:r>
        <w:rPr>
          <w:color w:val="000000"/>
          <w:sz w:val="20"/>
          <w:szCs w:val="20"/>
        </w:rPr>
        <w:t>SENCO and relevant Teaching Assistants to attend relevant training for SEND</w:t>
      </w:r>
    </w:p>
    <w:p w14:paraId="1A164E42" w14:textId="77777777" w:rsidR="00C7480D" w:rsidRDefault="000A3744">
      <w:pPr>
        <w:numPr>
          <w:ilvl w:val="0"/>
          <w:numId w:val="5"/>
        </w:numPr>
        <w:pBdr>
          <w:top w:val="nil"/>
          <w:left w:val="nil"/>
          <w:bottom w:val="nil"/>
          <w:right w:val="nil"/>
          <w:between w:val="nil"/>
        </w:pBdr>
        <w:tabs>
          <w:tab w:val="left" w:pos="389"/>
        </w:tabs>
        <w:spacing w:before="131"/>
        <w:ind w:left="388"/>
        <w:rPr>
          <w:color w:val="000000"/>
          <w:sz w:val="20"/>
          <w:szCs w:val="20"/>
        </w:rPr>
      </w:pPr>
      <w:r>
        <w:rPr>
          <w:color w:val="000000"/>
          <w:sz w:val="20"/>
          <w:szCs w:val="20"/>
        </w:rPr>
        <w:t>Designated LAC children teacher training</w:t>
      </w:r>
    </w:p>
    <w:p w14:paraId="64C50B92"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Epi pen training for staff</w:t>
      </w:r>
    </w:p>
    <w:p w14:paraId="7659D8D2"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Safeguarding training for all staff and governors</w:t>
      </w:r>
    </w:p>
    <w:p w14:paraId="6FDFE8FF"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Staff first aid trained with advanced training for key staff.</w:t>
      </w:r>
    </w:p>
    <w:p w14:paraId="7BFA7073" w14:textId="77777777" w:rsidR="00C7480D" w:rsidRDefault="00C7480D">
      <w:pPr>
        <w:pBdr>
          <w:top w:val="nil"/>
          <w:left w:val="nil"/>
          <w:bottom w:val="nil"/>
          <w:right w:val="nil"/>
          <w:between w:val="nil"/>
        </w:pBdr>
        <w:spacing w:before="6"/>
        <w:rPr>
          <w:color w:val="000000"/>
          <w:sz w:val="27"/>
          <w:szCs w:val="27"/>
        </w:rPr>
      </w:pPr>
    </w:p>
    <w:p w14:paraId="51B8E8AF" w14:textId="77777777" w:rsidR="00C7480D" w:rsidRDefault="000A3744">
      <w:pPr>
        <w:pStyle w:val="Heading1"/>
        <w:tabs>
          <w:tab w:val="left" w:pos="9959"/>
        </w:tabs>
        <w:ind w:firstLine="275"/>
      </w:pPr>
      <w:bookmarkStart w:id="11" w:name="_heading=h.17dp8vu" w:colFirst="0" w:colLast="0"/>
      <w:bookmarkEnd w:id="11"/>
      <w:r>
        <w:rPr>
          <w:shd w:val="clear" w:color="auto" w:fill="9CC3E3"/>
        </w:rPr>
        <w:t>Securing equipment and facilities</w:t>
      </w:r>
      <w:r>
        <w:rPr>
          <w:shd w:val="clear" w:color="auto" w:fill="9CC3E3"/>
        </w:rPr>
        <w:tab/>
      </w:r>
    </w:p>
    <w:p w14:paraId="3DC3539F" w14:textId="77777777" w:rsidR="00C7480D" w:rsidRDefault="000A3744">
      <w:pPr>
        <w:numPr>
          <w:ilvl w:val="1"/>
          <w:numId w:val="5"/>
        </w:numPr>
        <w:pBdr>
          <w:top w:val="nil"/>
          <w:left w:val="nil"/>
          <w:bottom w:val="nil"/>
          <w:right w:val="nil"/>
          <w:between w:val="nil"/>
        </w:pBdr>
        <w:tabs>
          <w:tab w:val="left" w:pos="1013"/>
          <w:tab w:val="left" w:pos="1014"/>
        </w:tabs>
        <w:spacing w:before="211"/>
        <w:rPr>
          <w:color w:val="000000"/>
          <w:sz w:val="20"/>
          <w:szCs w:val="20"/>
        </w:rPr>
      </w:pPr>
      <w:r>
        <w:rPr>
          <w:color w:val="000000"/>
          <w:sz w:val="20"/>
          <w:szCs w:val="20"/>
        </w:rPr>
        <w:t>SEND funding distributed where appropriate in school</w:t>
      </w:r>
    </w:p>
    <w:p w14:paraId="096BD0A2" w14:textId="77777777" w:rsidR="00C7480D" w:rsidRPr="00E03730" w:rsidRDefault="000A3744" w:rsidP="00E03730">
      <w:pPr>
        <w:numPr>
          <w:ilvl w:val="1"/>
          <w:numId w:val="5"/>
        </w:numPr>
        <w:pBdr>
          <w:top w:val="nil"/>
          <w:left w:val="nil"/>
          <w:bottom w:val="nil"/>
          <w:right w:val="nil"/>
          <w:between w:val="nil"/>
        </w:pBdr>
        <w:tabs>
          <w:tab w:val="left" w:pos="1013"/>
          <w:tab w:val="left" w:pos="1014"/>
        </w:tabs>
        <w:spacing w:before="154" w:line="266" w:lineRule="auto"/>
        <w:ind w:right="417" w:hanging="360"/>
        <w:rPr>
          <w:color w:val="000000"/>
          <w:sz w:val="20"/>
          <w:szCs w:val="20"/>
        </w:rPr>
      </w:pPr>
      <w:r>
        <w:rPr>
          <w:color w:val="000000"/>
          <w:sz w:val="20"/>
          <w:szCs w:val="20"/>
        </w:rPr>
        <w:t>Termly Pupil Progress meetings to discuss needs of pupils and agree how resources are to be used for the term ahead</w:t>
      </w:r>
    </w:p>
    <w:p w14:paraId="082F907A" w14:textId="77777777" w:rsidR="00C7480D" w:rsidRDefault="00C7480D">
      <w:pPr>
        <w:pBdr>
          <w:top w:val="nil"/>
          <w:left w:val="nil"/>
          <w:bottom w:val="nil"/>
          <w:right w:val="nil"/>
          <w:between w:val="nil"/>
        </w:pBdr>
        <w:spacing w:before="1"/>
        <w:rPr>
          <w:color w:val="000000"/>
          <w:sz w:val="25"/>
          <w:szCs w:val="25"/>
        </w:rPr>
      </w:pPr>
    </w:p>
    <w:p w14:paraId="23C63F96" w14:textId="77777777" w:rsidR="00C7480D" w:rsidRDefault="000A3744">
      <w:pPr>
        <w:pStyle w:val="Heading1"/>
        <w:tabs>
          <w:tab w:val="left" w:pos="9959"/>
        </w:tabs>
        <w:ind w:firstLine="275"/>
      </w:pPr>
      <w:bookmarkStart w:id="12" w:name="_heading=h.3rdcrjn" w:colFirst="0" w:colLast="0"/>
      <w:bookmarkEnd w:id="12"/>
      <w:r>
        <w:rPr>
          <w:shd w:val="clear" w:color="auto" w:fill="9CC3E3"/>
        </w:rPr>
        <w:t>Consulting and involving parents</w:t>
      </w:r>
      <w:r>
        <w:rPr>
          <w:shd w:val="clear" w:color="auto" w:fill="9CC3E3"/>
        </w:rPr>
        <w:tab/>
      </w:r>
    </w:p>
    <w:p w14:paraId="078217DD" w14:textId="77777777" w:rsidR="00C7480D" w:rsidRDefault="000A3744">
      <w:pPr>
        <w:pBdr>
          <w:top w:val="nil"/>
          <w:left w:val="nil"/>
          <w:bottom w:val="nil"/>
          <w:right w:val="nil"/>
          <w:between w:val="nil"/>
        </w:pBdr>
        <w:spacing w:before="218" w:line="256" w:lineRule="auto"/>
        <w:ind w:left="285" w:right="483" w:hanging="10"/>
        <w:rPr>
          <w:color w:val="000000"/>
          <w:sz w:val="20"/>
          <w:szCs w:val="20"/>
        </w:rPr>
      </w:pPr>
      <w:r>
        <w:rPr>
          <w:color w:val="000000"/>
          <w:sz w:val="20"/>
          <w:szCs w:val="20"/>
        </w:rPr>
        <w:t>Parents of children with SEND are invited to termly reviews of their child’s progress and targets. Notes from the review and documentation updated and passed to parents.</w:t>
      </w:r>
    </w:p>
    <w:p w14:paraId="24DA3FDF" w14:textId="77777777" w:rsidR="00C7480D" w:rsidRDefault="000A3744">
      <w:pPr>
        <w:pBdr>
          <w:top w:val="nil"/>
          <w:left w:val="nil"/>
          <w:bottom w:val="nil"/>
          <w:right w:val="nil"/>
          <w:between w:val="nil"/>
        </w:pBdr>
        <w:spacing w:before="117" w:line="256" w:lineRule="auto"/>
        <w:ind w:left="275" w:right="392"/>
        <w:rPr>
          <w:color w:val="000000"/>
          <w:sz w:val="20"/>
          <w:szCs w:val="20"/>
        </w:rPr>
      </w:pPr>
      <w:r>
        <w:rPr>
          <w:color w:val="000000"/>
          <w:sz w:val="20"/>
          <w:szCs w:val="20"/>
        </w:rPr>
        <w:t>We encourage an “open-door” policy so that parents can speak to their child’s teachers at the end of the day either in person or by phone call.</w:t>
      </w:r>
    </w:p>
    <w:p w14:paraId="63D10588" w14:textId="77777777" w:rsidR="00C7480D" w:rsidRDefault="00C7480D">
      <w:pPr>
        <w:pBdr>
          <w:top w:val="nil"/>
          <w:left w:val="nil"/>
          <w:bottom w:val="nil"/>
          <w:right w:val="nil"/>
          <w:between w:val="nil"/>
        </w:pBdr>
        <w:spacing w:before="1"/>
        <w:rPr>
          <w:color w:val="000000"/>
          <w:sz w:val="26"/>
          <w:szCs w:val="26"/>
        </w:rPr>
      </w:pPr>
    </w:p>
    <w:p w14:paraId="64CE2319" w14:textId="77777777" w:rsidR="00C7480D" w:rsidRDefault="000A3744">
      <w:pPr>
        <w:pStyle w:val="Heading1"/>
        <w:tabs>
          <w:tab w:val="left" w:pos="9959"/>
        </w:tabs>
        <w:ind w:firstLine="275"/>
      </w:pPr>
      <w:bookmarkStart w:id="13" w:name="_heading=h.26in1rg" w:colFirst="0" w:colLast="0"/>
      <w:bookmarkEnd w:id="13"/>
      <w:r>
        <w:rPr>
          <w:shd w:val="clear" w:color="auto" w:fill="9CC3E3"/>
        </w:rPr>
        <w:t>Consulting and involving pupils</w:t>
      </w:r>
      <w:r>
        <w:rPr>
          <w:shd w:val="clear" w:color="auto" w:fill="9CC3E3"/>
        </w:rPr>
        <w:tab/>
      </w:r>
    </w:p>
    <w:p w14:paraId="5325571D" w14:textId="77777777" w:rsidR="00C7480D" w:rsidRDefault="000A3744">
      <w:pPr>
        <w:pBdr>
          <w:top w:val="nil"/>
          <w:left w:val="nil"/>
          <w:bottom w:val="nil"/>
          <w:right w:val="nil"/>
          <w:between w:val="nil"/>
        </w:pBdr>
        <w:spacing w:before="215" w:line="261" w:lineRule="auto"/>
        <w:ind w:left="285" w:right="1271" w:hanging="10"/>
        <w:rPr>
          <w:color w:val="000000"/>
          <w:sz w:val="20"/>
          <w:szCs w:val="20"/>
        </w:rPr>
      </w:pPr>
      <w:r>
        <w:rPr>
          <w:color w:val="000000"/>
          <w:sz w:val="20"/>
          <w:szCs w:val="20"/>
        </w:rPr>
        <w:t>Children with SEND are encouraged to participate fully in the life of the school including the school parliament and in their own reviews when appropriate.</w:t>
      </w:r>
    </w:p>
    <w:p w14:paraId="5A8BD5FD" w14:textId="77777777" w:rsidR="00C7480D" w:rsidRDefault="000A3744">
      <w:pPr>
        <w:pBdr>
          <w:top w:val="nil"/>
          <w:left w:val="nil"/>
          <w:bottom w:val="nil"/>
          <w:right w:val="nil"/>
          <w:between w:val="nil"/>
        </w:pBdr>
        <w:spacing w:before="109" w:line="256" w:lineRule="auto"/>
        <w:ind w:left="285" w:right="893" w:hanging="10"/>
        <w:rPr>
          <w:color w:val="000000"/>
          <w:sz w:val="20"/>
          <w:szCs w:val="20"/>
        </w:rPr>
      </w:pPr>
      <w:r>
        <w:rPr>
          <w:color w:val="000000"/>
          <w:sz w:val="20"/>
          <w:szCs w:val="20"/>
        </w:rPr>
        <w:t>The views of pupils with SEN can be expressed either directly through their voice or advocated by staff through observation and their knowledge of the child.</w:t>
      </w:r>
    </w:p>
    <w:p w14:paraId="419D3EAD" w14:textId="77777777" w:rsidR="00C7480D" w:rsidRDefault="00C7480D">
      <w:pPr>
        <w:pBdr>
          <w:top w:val="nil"/>
          <w:left w:val="nil"/>
          <w:bottom w:val="nil"/>
          <w:right w:val="nil"/>
          <w:between w:val="nil"/>
        </w:pBdr>
        <w:rPr>
          <w:color w:val="000000"/>
          <w:sz w:val="20"/>
          <w:szCs w:val="20"/>
        </w:rPr>
      </w:pPr>
    </w:p>
    <w:p w14:paraId="487A3EAD" w14:textId="77777777" w:rsidR="00C7480D" w:rsidRDefault="00C7480D">
      <w:pPr>
        <w:pBdr>
          <w:top w:val="nil"/>
          <w:left w:val="nil"/>
          <w:bottom w:val="nil"/>
          <w:right w:val="nil"/>
          <w:between w:val="nil"/>
        </w:pBdr>
        <w:rPr>
          <w:color w:val="000000"/>
          <w:sz w:val="20"/>
          <w:szCs w:val="20"/>
        </w:rPr>
      </w:pPr>
    </w:p>
    <w:p w14:paraId="14C345CC" w14:textId="77777777" w:rsidR="00C7480D" w:rsidRDefault="00C7480D">
      <w:pPr>
        <w:pBdr>
          <w:top w:val="nil"/>
          <w:left w:val="nil"/>
          <w:bottom w:val="nil"/>
          <w:right w:val="nil"/>
          <w:between w:val="nil"/>
        </w:pBdr>
        <w:spacing w:before="4"/>
        <w:rPr>
          <w:color w:val="000000"/>
          <w:sz w:val="17"/>
          <w:szCs w:val="17"/>
        </w:rPr>
      </w:pPr>
    </w:p>
    <w:p w14:paraId="22595982" w14:textId="77777777" w:rsidR="00C7480D" w:rsidRDefault="000A3744">
      <w:pPr>
        <w:pStyle w:val="Heading1"/>
        <w:tabs>
          <w:tab w:val="left" w:pos="9959"/>
        </w:tabs>
        <w:spacing w:before="93"/>
        <w:ind w:firstLine="275"/>
      </w:pPr>
      <w:bookmarkStart w:id="14" w:name="_heading=h.lnxbz9" w:colFirst="0" w:colLast="0"/>
      <w:bookmarkEnd w:id="14"/>
      <w:r>
        <w:rPr>
          <w:shd w:val="clear" w:color="auto" w:fill="9CC3E3"/>
        </w:rPr>
        <w:t>Complaints about SEN provision</w:t>
      </w:r>
      <w:r>
        <w:rPr>
          <w:shd w:val="clear" w:color="auto" w:fill="9CC3E3"/>
        </w:rPr>
        <w:tab/>
      </w:r>
    </w:p>
    <w:p w14:paraId="58CBA51E" w14:textId="77777777" w:rsidR="00C7480D" w:rsidRDefault="000A3744">
      <w:pPr>
        <w:pBdr>
          <w:top w:val="nil"/>
          <w:left w:val="nil"/>
          <w:bottom w:val="nil"/>
          <w:right w:val="nil"/>
          <w:between w:val="nil"/>
        </w:pBdr>
        <w:spacing w:before="215" w:line="259" w:lineRule="auto"/>
        <w:ind w:left="285" w:right="893" w:hanging="10"/>
        <w:rPr>
          <w:color w:val="000000"/>
          <w:sz w:val="20"/>
          <w:szCs w:val="20"/>
        </w:rPr>
      </w:pPr>
      <w:r>
        <w:rPr>
          <w:color w:val="000000"/>
          <w:sz w:val="20"/>
          <w:szCs w:val="20"/>
        </w:rPr>
        <w:t>Complaints about SEN provision in our school should be made to the SENCO or Head of School in the first instance. They will then be referred to the school’s complaints policy.</w:t>
      </w:r>
    </w:p>
    <w:p w14:paraId="178A6863" w14:textId="77777777" w:rsidR="00C7480D" w:rsidRDefault="000A3744">
      <w:pPr>
        <w:pBdr>
          <w:top w:val="nil"/>
          <w:left w:val="nil"/>
          <w:bottom w:val="nil"/>
          <w:right w:val="nil"/>
          <w:between w:val="nil"/>
        </w:pBdr>
        <w:spacing w:before="112" w:line="261" w:lineRule="auto"/>
        <w:ind w:left="285" w:right="314" w:hanging="10"/>
        <w:rPr>
          <w:color w:val="000000"/>
          <w:sz w:val="20"/>
          <w:szCs w:val="20"/>
        </w:rPr>
      </w:pPr>
      <w:r>
        <w:rPr>
          <w:color w:val="000000"/>
          <w:sz w:val="20"/>
          <w:szCs w:val="20"/>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14:paraId="33D35470" w14:textId="77777777" w:rsidR="00C7480D" w:rsidRDefault="000A3744">
      <w:pPr>
        <w:numPr>
          <w:ilvl w:val="1"/>
          <w:numId w:val="5"/>
        </w:numPr>
        <w:pBdr>
          <w:top w:val="nil"/>
          <w:left w:val="nil"/>
          <w:bottom w:val="nil"/>
          <w:right w:val="nil"/>
          <w:between w:val="nil"/>
        </w:pBdr>
        <w:tabs>
          <w:tab w:val="left" w:pos="1013"/>
          <w:tab w:val="left" w:pos="1014"/>
        </w:tabs>
        <w:spacing w:before="67"/>
        <w:rPr>
          <w:color w:val="000000"/>
          <w:sz w:val="20"/>
          <w:szCs w:val="20"/>
        </w:rPr>
      </w:pPr>
      <w:r>
        <w:rPr>
          <w:color w:val="000000"/>
          <w:sz w:val="20"/>
          <w:szCs w:val="20"/>
        </w:rPr>
        <w:t>Exclusions</w:t>
      </w:r>
    </w:p>
    <w:p w14:paraId="4D5B288D" w14:textId="77777777" w:rsidR="00C7480D" w:rsidRDefault="000A3744">
      <w:pPr>
        <w:numPr>
          <w:ilvl w:val="1"/>
          <w:numId w:val="5"/>
        </w:numPr>
        <w:pBdr>
          <w:top w:val="nil"/>
          <w:left w:val="nil"/>
          <w:bottom w:val="nil"/>
          <w:right w:val="nil"/>
          <w:between w:val="nil"/>
        </w:pBdr>
        <w:tabs>
          <w:tab w:val="left" w:pos="1013"/>
          <w:tab w:val="left" w:pos="1014"/>
        </w:tabs>
        <w:spacing w:before="154"/>
        <w:rPr>
          <w:color w:val="000000"/>
          <w:sz w:val="20"/>
          <w:szCs w:val="20"/>
        </w:rPr>
      </w:pPr>
      <w:r>
        <w:rPr>
          <w:color w:val="000000"/>
          <w:sz w:val="20"/>
          <w:szCs w:val="20"/>
        </w:rPr>
        <w:t>Provision of education and associated services</w:t>
      </w:r>
    </w:p>
    <w:p w14:paraId="3D2F7739" w14:textId="77777777" w:rsidR="00C7480D" w:rsidRDefault="000A3744">
      <w:pPr>
        <w:numPr>
          <w:ilvl w:val="1"/>
          <w:numId w:val="5"/>
        </w:numPr>
        <w:pBdr>
          <w:top w:val="nil"/>
          <w:left w:val="nil"/>
          <w:bottom w:val="nil"/>
          <w:right w:val="nil"/>
          <w:between w:val="nil"/>
        </w:pBdr>
        <w:tabs>
          <w:tab w:val="left" w:pos="1013"/>
          <w:tab w:val="left" w:pos="1014"/>
        </w:tabs>
        <w:spacing w:before="75"/>
        <w:rPr>
          <w:color w:val="000000"/>
          <w:sz w:val="20"/>
          <w:szCs w:val="20"/>
        </w:rPr>
      </w:pPr>
      <w:r>
        <w:rPr>
          <w:color w:val="000000"/>
          <w:sz w:val="20"/>
          <w:szCs w:val="20"/>
        </w:rPr>
        <w:lastRenderedPageBreak/>
        <w:t>Making reasonable adjustments, including the provision of auxiliary aids and services</w:t>
      </w:r>
    </w:p>
    <w:p w14:paraId="60FDA2EB" w14:textId="77777777" w:rsidR="00C7480D" w:rsidRDefault="00C7480D">
      <w:pPr>
        <w:pBdr>
          <w:top w:val="nil"/>
          <w:left w:val="nil"/>
          <w:bottom w:val="nil"/>
          <w:right w:val="nil"/>
          <w:between w:val="nil"/>
        </w:pBdr>
        <w:tabs>
          <w:tab w:val="left" w:pos="1013"/>
          <w:tab w:val="left" w:pos="1014"/>
        </w:tabs>
        <w:spacing w:before="75"/>
        <w:ind w:left="285"/>
        <w:rPr>
          <w:color w:val="000000"/>
          <w:sz w:val="20"/>
          <w:szCs w:val="20"/>
        </w:rPr>
      </w:pPr>
    </w:p>
    <w:p w14:paraId="7D5FE9B5" w14:textId="77777777" w:rsidR="00C7480D" w:rsidRDefault="000A3744">
      <w:pPr>
        <w:pStyle w:val="Heading1"/>
        <w:tabs>
          <w:tab w:val="left" w:pos="9959"/>
        </w:tabs>
        <w:spacing w:before="74"/>
        <w:ind w:firstLine="275"/>
      </w:pPr>
      <w:bookmarkStart w:id="15" w:name="_heading=h.35nkun2" w:colFirst="0" w:colLast="0"/>
      <w:bookmarkEnd w:id="15"/>
      <w:r>
        <w:rPr>
          <w:shd w:val="clear" w:color="auto" w:fill="9CC3E3"/>
        </w:rPr>
        <w:t>Working with other agencies</w:t>
      </w:r>
      <w:r>
        <w:rPr>
          <w:shd w:val="clear" w:color="auto" w:fill="9CC3E3"/>
        </w:rPr>
        <w:tab/>
      </w:r>
    </w:p>
    <w:p w14:paraId="6395CAE0" w14:textId="77777777" w:rsidR="00C7480D" w:rsidRDefault="000A3744">
      <w:pPr>
        <w:pBdr>
          <w:top w:val="nil"/>
          <w:left w:val="nil"/>
          <w:bottom w:val="nil"/>
          <w:right w:val="nil"/>
          <w:between w:val="nil"/>
        </w:pBdr>
        <w:spacing w:before="213"/>
        <w:ind w:left="275"/>
        <w:rPr>
          <w:color w:val="000000"/>
          <w:sz w:val="20"/>
          <w:szCs w:val="20"/>
        </w:rPr>
      </w:pPr>
      <w:r>
        <w:rPr>
          <w:color w:val="000000"/>
          <w:sz w:val="20"/>
          <w:szCs w:val="20"/>
        </w:rPr>
        <w:t>We work with the following agencies to provide support for pupils with SEN:</w:t>
      </w:r>
    </w:p>
    <w:p w14:paraId="0494D29D" w14:textId="77777777" w:rsidR="00C7480D" w:rsidRDefault="00C7480D">
      <w:pPr>
        <w:pBdr>
          <w:top w:val="nil"/>
          <w:left w:val="nil"/>
          <w:bottom w:val="nil"/>
          <w:right w:val="nil"/>
          <w:between w:val="nil"/>
        </w:pBdr>
        <w:spacing w:before="213"/>
        <w:ind w:left="275"/>
        <w:rPr>
          <w:color w:val="000000"/>
          <w:sz w:val="20"/>
          <w:szCs w:val="20"/>
        </w:rPr>
      </w:pPr>
    </w:p>
    <w:p w14:paraId="5C607F57" w14:textId="77777777" w:rsidR="00C7480D" w:rsidRDefault="000A3744">
      <w:pPr>
        <w:numPr>
          <w:ilvl w:val="0"/>
          <w:numId w:val="6"/>
        </w:numPr>
        <w:pBdr>
          <w:top w:val="nil"/>
          <w:left w:val="nil"/>
          <w:bottom w:val="nil"/>
          <w:right w:val="nil"/>
          <w:between w:val="nil"/>
        </w:pBdr>
        <w:tabs>
          <w:tab w:val="left" w:pos="654"/>
        </w:tabs>
        <w:spacing w:before="34"/>
        <w:ind w:hanging="364"/>
        <w:rPr>
          <w:color w:val="000000"/>
          <w:sz w:val="20"/>
          <w:szCs w:val="20"/>
        </w:rPr>
      </w:pPr>
      <w:r>
        <w:rPr>
          <w:color w:val="000000"/>
          <w:sz w:val="20"/>
          <w:szCs w:val="20"/>
        </w:rPr>
        <w:t>Speech and Language Therapy</w:t>
      </w:r>
    </w:p>
    <w:p w14:paraId="7D02102F" w14:textId="77777777" w:rsidR="00C7480D" w:rsidRDefault="000A3744">
      <w:pPr>
        <w:numPr>
          <w:ilvl w:val="0"/>
          <w:numId w:val="6"/>
        </w:numPr>
        <w:pBdr>
          <w:top w:val="nil"/>
          <w:left w:val="nil"/>
          <w:bottom w:val="nil"/>
          <w:right w:val="nil"/>
          <w:between w:val="nil"/>
        </w:pBdr>
        <w:tabs>
          <w:tab w:val="left" w:pos="654"/>
        </w:tabs>
        <w:spacing w:before="30"/>
        <w:ind w:hanging="364"/>
        <w:rPr>
          <w:color w:val="000000"/>
          <w:sz w:val="20"/>
          <w:szCs w:val="20"/>
        </w:rPr>
      </w:pPr>
      <w:r>
        <w:rPr>
          <w:color w:val="000000"/>
          <w:sz w:val="20"/>
          <w:szCs w:val="20"/>
        </w:rPr>
        <w:t>Early Years Inclusion Team</w:t>
      </w:r>
    </w:p>
    <w:p w14:paraId="5333C446" w14:textId="77777777" w:rsidR="00C7480D" w:rsidRDefault="000A3744">
      <w:pPr>
        <w:numPr>
          <w:ilvl w:val="0"/>
          <w:numId w:val="6"/>
        </w:numPr>
        <w:pBdr>
          <w:top w:val="nil"/>
          <w:left w:val="nil"/>
          <w:bottom w:val="nil"/>
          <w:right w:val="nil"/>
          <w:between w:val="nil"/>
        </w:pBdr>
        <w:tabs>
          <w:tab w:val="left" w:pos="654"/>
        </w:tabs>
        <w:spacing w:before="34"/>
        <w:ind w:hanging="364"/>
        <w:rPr>
          <w:color w:val="000000"/>
          <w:sz w:val="20"/>
          <w:szCs w:val="20"/>
        </w:rPr>
      </w:pPr>
      <w:r>
        <w:rPr>
          <w:color w:val="000000"/>
          <w:sz w:val="20"/>
          <w:szCs w:val="20"/>
        </w:rPr>
        <w:t>Visually Impaired Team</w:t>
      </w:r>
    </w:p>
    <w:p w14:paraId="03FD8C2C" w14:textId="77777777" w:rsidR="00C7480D" w:rsidRDefault="000A3744">
      <w:pPr>
        <w:numPr>
          <w:ilvl w:val="0"/>
          <w:numId w:val="6"/>
        </w:numPr>
        <w:pBdr>
          <w:top w:val="nil"/>
          <w:left w:val="nil"/>
          <w:bottom w:val="nil"/>
          <w:right w:val="nil"/>
          <w:between w:val="nil"/>
        </w:pBdr>
        <w:tabs>
          <w:tab w:val="left" w:pos="654"/>
        </w:tabs>
        <w:spacing w:before="31"/>
        <w:ind w:hanging="364"/>
        <w:rPr>
          <w:color w:val="000000"/>
          <w:sz w:val="20"/>
          <w:szCs w:val="20"/>
        </w:rPr>
      </w:pPr>
      <w:r>
        <w:rPr>
          <w:color w:val="000000"/>
          <w:sz w:val="20"/>
          <w:szCs w:val="20"/>
        </w:rPr>
        <w:t>Hearing Impaired Team</w:t>
      </w:r>
    </w:p>
    <w:p w14:paraId="30F72630" w14:textId="77777777" w:rsidR="00C7480D" w:rsidRDefault="000A3744">
      <w:pPr>
        <w:numPr>
          <w:ilvl w:val="0"/>
          <w:numId w:val="6"/>
        </w:numPr>
        <w:pBdr>
          <w:top w:val="nil"/>
          <w:left w:val="nil"/>
          <w:bottom w:val="nil"/>
          <w:right w:val="nil"/>
          <w:between w:val="nil"/>
        </w:pBdr>
        <w:tabs>
          <w:tab w:val="left" w:pos="654"/>
        </w:tabs>
        <w:spacing w:before="34"/>
        <w:ind w:hanging="364"/>
        <w:rPr>
          <w:color w:val="000000"/>
          <w:sz w:val="20"/>
          <w:szCs w:val="20"/>
        </w:rPr>
      </w:pPr>
      <w:r>
        <w:rPr>
          <w:color w:val="000000"/>
          <w:sz w:val="20"/>
          <w:szCs w:val="20"/>
        </w:rPr>
        <w:t>Autism Team</w:t>
      </w:r>
    </w:p>
    <w:p w14:paraId="1480CDBE" w14:textId="77777777" w:rsidR="00C7480D" w:rsidRDefault="000A3744">
      <w:pPr>
        <w:numPr>
          <w:ilvl w:val="0"/>
          <w:numId w:val="6"/>
        </w:numPr>
        <w:pBdr>
          <w:top w:val="nil"/>
          <w:left w:val="nil"/>
          <w:bottom w:val="nil"/>
          <w:right w:val="nil"/>
          <w:between w:val="nil"/>
        </w:pBdr>
        <w:tabs>
          <w:tab w:val="left" w:pos="654"/>
        </w:tabs>
        <w:spacing w:before="29"/>
        <w:ind w:hanging="364"/>
        <w:rPr>
          <w:color w:val="000000"/>
          <w:sz w:val="20"/>
          <w:szCs w:val="20"/>
        </w:rPr>
      </w:pPr>
      <w:r>
        <w:rPr>
          <w:color w:val="000000"/>
          <w:sz w:val="20"/>
          <w:szCs w:val="20"/>
        </w:rPr>
        <w:t>Educational Psychologist</w:t>
      </w:r>
    </w:p>
    <w:p w14:paraId="2C619E62" w14:textId="77777777" w:rsidR="00C7480D" w:rsidRDefault="000A3744">
      <w:pPr>
        <w:numPr>
          <w:ilvl w:val="0"/>
          <w:numId w:val="6"/>
        </w:numPr>
        <w:pBdr>
          <w:top w:val="nil"/>
          <w:left w:val="nil"/>
          <w:bottom w:val="nil"/>
          <w:right w:val="nil"/>
          <w:between w:val="nil"/>
        </w:pBdr>
        <w:tabs>
          <w:tab w:val="left" w:pos="654"/>
        </w:tabs>
        <w:spacing w:before="34"/>
        <w:ind w:hanging="364"/>
        <w:rPr>
          <w:color w:val="000000"/>
          <w:sz w:val="20"/>
          <w:szCs w:val="20"/>
        </w:rPr>
      </w:pPr>
      <w:r>
        <w:rPr>
          <w:color w:val="000000"/>
          <w:sz w:val="20"/>
          <w:szCs w:val="20"/>
        </w:rPr>
        <w:t>Social Services</w:t>
      </w:r>
    </w:p>
    <w:p w14:paraId="3805DD75" w14:textId="77777777" w:rsidR="00C7480D" w:rsidRDefault="000A3744">
      <w:pPr>
        <w:numPr>
          <w:ilvl w:val="0"/>
          <w:numId w:val="6"/>
        </w:numPr>
        <w:pBdr>
          <w:top w:val="nil"/>
          <w:left w:val="nil"/>
          <w:bottom w:val="nil"/>
          <w:right w:val="nil"/>
          <w:between w:val="nil"/>
        </w:pBdr>
        <w:tabs>
          <w:tab w:val="left" w:pos="654"/>
        </w:tabs>
        <w:spacing w:before="32"/>
        <w:ind w:hanging="364"/>
        <w:rPr>
          <w:color w:val="000000"/>
          <w:sz w:val="20"/>
          <w:szCs w:val="20"/>
        </w:rPr>
      </w:pPr>
      <w:r>
        <w:rPr>
          <w:color w:val="000000"/>
          <w:sz w:val="20"/>
          <w:szCs w:val="20"/>
        </w:rPr>
        <w:t>Family Intervention Service (FIS) – Formerly the MAST team</w:t>
      </w:r>
    </w:p>
    <w:p w14:paraId="540DB2C3" w14:textId="77777777" w:rsidR="00C7480D" w:rsidRDefault="000A3744">
      <w:pPr>
        <w:numPr>
          <w:ilvl w:val="0"/>
          <w:numId w:val="6"/>
        </w:numPr>
        <w:pBdr>
          <w:top w:val="nil"/>
          <w:left w:val="nil"/>
          <w:bottom w:val="nil"/>
          <w:right w:val="nil"/>
          <w:between w:val="nil"/>
        </w:pBdr>
        <w:tabs>
          <w:tab w:val="left" w:pos="654"/>
        </w:tabs>
        <w:spacing w:before="34"/>
        <w:ind w:hanging="364"/>
        <w:rPr>
          <w:color w:val="000000"/>
          <w:sz w:val="20"/>
          <w:szCs w:val="20"/>
        </w:rPr>
      </w:pPr>
      <w:r>
        <w:rPr>
          <w:color w:val="000000"/>
          <w:sz w:val="20"/>
          <w:szCs w:val="20"/>
        </w:rPr>
        <w:t xml:space="preserve">CAMHs – Education Mental Health Practitioner </w:t>
      </w:r>
    </w:p>
    <w:p w14:paraId="2C8FB3D7" w14:textId="77777777" w:rsidR="00C7480D" w:rsidRDefault="000A3744">
      <w:pPr>
        <w:numPr>
          <w:ilvl w:val="0"/>
          <w:numId w:val="6"/>
        </w:numPr>
        <w:pBdr>
          <w:top w:val="nil"/>
          <w:left w:val="nil"/>
          <w:bottom w:val="nil"/>
          <w:right w:val="nil"/>
          <w:between w:val="nil"/>
        </w:pBdr>
        <w:tabs>
          <w:tab w:val="left" w:pos="654"/>
        </w:tabs>
        <w:spacing w:before="32"/>
        <w:ind w:hanging="364"/>
        <w:rPr>
          <w:color w:val="000000"/>
          <w:sz w:val="20"/>
          <w:szCs w:val="20"/>
        </w:rPr>
      </w:pPr>
      <w:r>
        <w:rPr>
          <w:color w:val="000000"/>
          <w:sz w:val="20"/>
          <w:szCs w:val="20"/>
        </w:rPr>
        <w:t>Community Pediatrician</w:t>
      </w:r>
    </w:p>
    <w:p w14:paraId="1FF30025" w14:textId="77777777" w:rsidR="00C7480D" w:rsidRDefault="000A3744">
      <w:pPr>
        <w:numPr>
          <w:ilvl w:val="0"/>
          <w:numId w:val="6"/>
        </w:numPr>
        <w:pBdr>
          <w:top w:val="nil"/>
          <w:left w:val="nil"/>
          <w:bottom w:val="nil"/>
          <w:right w:val="nil"/>
          <w:between w:val="nil"/>
        </w:pBdr>
        <w:tabs>
          <w:tab w:val="left" w:pos="654"/>
        </w:tabs>
        <w:spacing w:before="32"/>
        <w:ind w:hanging="364"/>
        <w:rPr>
          <w:color w:val="000000"/>
          <w:sz w:val="20"/>
          <w:szCs w:val="20"/>
        </w:rPr>
      </w:pPr>
      <w:r>
        <w:rPr>
          <w:color w:val="000000"/>
          <w:sz w:val="20"/>
          <w:szCs w:val="20"/>
        </w:rPr>
        <w:t>Clinical Psychology Service on a consultancy basis</w:t>
      </w:r>
    </w:p>
    <w:p w14:paraId="48595865" w14:textId="77777777" w:rsidR="00C7480D" w:rsidRDefault="000A3744">
      <w:pPr>
        <w:numPr>
          <w:ilvl w:val="0"/>
          <w:numId w:val="6"/>
        </w:numPr>
        <w:pBdr>
          <w:top w:val="nil"/>
          <w:left w:val="nil"/>
          <w:bottom w:val="nil"/>
          <w:right w:val="nil"/>
          <w:between w:val="nil"/>
        </w:pBdr>
        <w:tabs>
          <w:tab w:val="left" w:pos="654"/>
        </w:tabs>
        <w:spacing w:before="32"/>
        <w:ind w:hanging="364"/>
        <w:rPr>
          <w:color w:val="000000"/>
          <w:sz w:val="20"/>
          <w:szCs w:val="20"/>
        </w:rPr>
      </w:pPr>
      <w:r>
        <w:rPr>
          <w:color w:val="000000"/>
          <w:sz w:val="20"/>
          <w:szCs w:val="20"/>
        </w:rPr>
        <w:t xml:space="preserve">Fusion School to School support </w:t>
      </w:r>
    </w:p>
    <w:p w14:paraId="26A0E313" w14:textId="77777777" w:rsidR="00C7480D" w:rsidRDefault="00C7480D">
      <w:pPr>
        <w:pBdr>
          <w:top w:val="nil"/>
          <w:left w:val="nil"/>
          <w:bottom w:val="nil"/>
          <w:right w:val="nil"/>
          <w:between w:val="nil"/>
        </w:pBdr>
        <w:spacing w:before="9"/>
        <w:rPr>
          <w:color w:val="000000"/>
          <w:sz w:val="25"/>
          <w:szCs w:val="25"/>
        </w:rPr>
      </w:pPr>
    </w:p>
    <w:p w14:paraId="05341537" w14:textId="77777777" w:rsidR="00C7480D" w:rsidRDefault="000A3744">
      <w:pPr>
        <w:pStyle w:val="Heading1"/>
        <w:tabs>
          <w:tab w:val="left" w:pos="9959"/>
        </w:tabs>
        <w:spacing w:before="93"/>
        <w:ind w:firstLine="275"/>
        <w:jc w:val="both"/>
      </w:pPr>
      <w:bookmarkStart w:id="16" w:name="_heading=h.1ksv4uv" w:colFirst="0" w:colLast="0"/>
      <w:bookmarkEnd w:id="16"/>
      <w:r>
        <w:rPr>
          <w:shd w:val="clear" w:color="auto" w:fill="9CC3E3"/>
        </w:rPr>
        <w:t>Contact details of support services for parents of pupils with SEN</w:t>
      </w:r>
      <w:r>
        <w:rPr>
          <w:shd w:val="clear" w:color="auto" w:fill="9CC3E3"/>
        </w:rPr>
        <w:tab/>
      </w:r>
    </w:p>
    <w:p w14:paraId="3A1E9322" w14:textId="77777777" w:rsidR="00C7480D" w:rsidRDefault="000A3744">
      <w:pPr>
        <w:pBdr>
          <w:top w:val="nil"/>
          <w:left w:val="nil"/>
          <w:bottom w:val="nil"/>
          <w:right w:val="nil"/>
          <w:between w:val="nil"/>
        </w:pBdr>
        <w:spacing w:before="217"/>
        <w:ind w:left="275"/>
        <w:jc w:val="both"/>
        <w:rPr>
          <w:color w:val="000000"/>
          <w:sz w:val="20"/>
          <w:szCs w:val="20"/>
        </w:rPr>
      </w:pPr>
      <w:r>
        <w:rPr>
          <w:color w:val="000000"/>
          <w:sz w:val="20"/>
          <w:szCs w:val="20"/>
        </w:rPr>
        <w:t>Further information regarding SEND provision can be found from the following:</w:t>
      </w:r>
    </w:p>
    <w:p w14:paraId="41FF4303" w14:textId="77777777" w:rsidR="00C7480D" w:rsidRDefault="000A3744">
      <w:pPr>
        <w:numPr>
          <w:ilvl w:val="1"/>
          <w:numId w:val="6"/>
        </w:numPr>
        <w:pBdr>
          <w:top w:val="nil"/>
          <w:left w:val="nil"/>
          <w:bottom w:val="nil"/>
          <w:right w:val="nil"/>
          <w:between w:val="nil"/>
        </w:pBdr>
        <w:tabs>
          <w:tab w:val="left" w:pos="1014"/>
        </w:tabs>
        <w:spacing w:before="167"/>
        <w:rPr>
          <w:color w:val="000000"/>
          <w:sz w:val="20"/>
          <w:szCs w:val="20"/>
        </w:rPr>
      </w:pPr>
      <w:r>
        <w:rPr>
          <w:color w:val="000000"/>
          <w:sz w:val="20"/>
          <w:szCs w:val="20"/>
        </w:rPr>
        <w:t xml:space="preserve">Local Authority local offer (on the Sheffield Council website - </w:t>
      </w:r>
      <w:hyperlink r:id="rId22">
        <w:r>
          <w:rPr>
            <w:color w:val="0000FF"/>
            <w:sz w:val="20"/>
            <w:szCs w:val="20"/>
            <w:u w:val="single"/>
          </w:rPr>
          <w:t>https://www.sheffielddirectory.org.uk/localoffer</w:t>
        </w:r>
      </w:hyperlink>
      <w:r>
        <w:rPr>
          <w:color w:val="000000"/>
          <w:sz w:val="20"/>
          <w:szCs w:val="20"/>
        </w:rPr>
        <w:t xml:space="preserve"> )</w:t>
      </w:r>
    </w:p>
    <w:p w14:paraId="78BAA4C0" w14:textId="77777777" w:rsidR="00C7480D" w:rsidRDefault="000A3744">
      <w:pPr>
        <w:numPr>
          <w:ilvl w:val="1"/>
          <w:numId w:val="6"/>
        </w:numPr>
        <w:pBdr>
          <w:top w:val="nil"/>
          <w:left w:val="nil"/>
          <w:bottom w:val="nil"/>
          <w:right w:val="nil"/>
          <w:between w:val="nil"/>
        </w:pBdr>
        <w:tabs>
          <w:tab w:val="left" w:pos="1014"/>
        </w:tabs>
        <w:spacing w:before="34"/>
        <w:rPr>
          <w:color w:val="000000"/>
          <w:sz w:val="20"/>
          <w:szCs w:val="20"/>
        </w:rPr>
      </w:pPr>
      <w:r>
        <w:rPr>
          <w:color w:val="000000"/>
          <w:sz w:val="20"/>
          <w:szCs w:val="20"/>
        </w:rPr>
        <w:t>Admissions policy on the school website.</w:t>
      </w:r>
    </w:p>
    <w:p w14:paraId="2B4F51B6" w14:textId="77777777" w:rsidR="00C7480D" w:rsidRDefault="000A3744">
      <w:pPr>
        <w:numPr>
          <w:ilvl w:val="1"/>
          <w:numId w:val="6"/>
        </w:numPr>
        <w:pBdr>
          <w:top w:val="nil"/>
          <w:left w:val="nil"/>
          <w:bottom w:val="nil"/>
          <w:right w:val="nil"/>
          <w:between w:val="nil"/>
        </w:pBdr>
        <w:tabs>
          <w:tab w:val="left" w:pos="1014"/>
        </w:tabs>
        <w:spacing w:before="31" w:line="261" w:lineRule="auto"/>
        <w:ind w:right="405" w:hanging="360"/>
        <w:rPr>
          <w:color w:val="000000"/>
          <w:sz w:val="20"/>
          <w:szCs w:val="20"/>
        </w:rPr>
      </w:pPr>
      <w:r>
        <w:rPr>
          <w:color w:val="000000"/>
          <w:sz w:val="20"/>
          <w:szCs w:val="20"/>
        </w:rPr>
        <w:t>Access arrangements for Y6 tests (including additional time, readers or scribes) will be submitted by the Y6 teacher and SENCO (March/April) and parents will be informed of any outcomes. The SENCO will undertake any additional tests prior to this submission as supporting evidence.</w:t>
      </w:r>
    </w:p>
    <w:p w14:paraId="1CFE859E" w14:textId="77777777" w:rsidR="00C7480D" w:rsidRDefault="000A3744">
      <w:pPr>
        <w:numPr>
          <w:ilvl w:val="1"/>
          <w:numId w:val="6"/>
        </w:numPr>
        <w:pBdr>
          <w:top w:val="nil"/>
          <w:left w:val="nil"/>
          <w:bottom w:val="nil"/>
          <w:right w:val="nil"/>
          <w:between w:val="nil"/>
        </w:pBdr>
        <w:tabs>
          <w:tab w:val="left" w:pos="1014"/>
        </w:tabs>
        <w:spacing w:before="23"/>
        <w:ind w:right="1532" w:hanging="360"/>
        <w:rPr>
          <w:color w:val="000000"/>
          <w:sz w:val="20"/>
          <w:szCs w:val="20"/>
        </w:rPr>
      </w:pPr>
      <w:r>
        <w:rPr>
          <w:color w:val="000000"/>
          <w:sz w:val="20"/>
          <w:szCs w:val="20"/>
        </w:rPr>
        <w:t>The SEN Disability Information Advice Support Service (SENDIASS) can offer impartial advice and support. Contact number: (0114) 2736009.</w:t>
      </w:r>
    </w:p>
    <w:p w14:paraId="6B58B159" w14:textId="77777777" w:rsidR="00C7480D" w:rsidRDefault="000A3744">
      <w:pPr>
        <w:numPr>
          <w:ilvl w:val="1"/>
          <w:numId w:val="6"/>
        </w:numPr>
        <w:pBdr>
          <w:top w:val="nil"/>
          <w:left w:val="nil"/>
          <w:bottom w:val="nil"/>
          <w:right w:val="nil"/>
          <w:between w:val="nil"/>
        </w:pBdr>
        <w:tabs>
          <w:tab w:val="left" w:pos="1014"/>
        </w:tabs>
        <w:spacing w:before="49" w:line="244" w:lineRule="auto"/>
        <w:ind w:right="478" w:hanging="360"/>
        <w:rPr>
          <w:color w:val="000000"/>
          <w:sz w:val="20"/>
          <w:szCs w:val="20"/>
        </w:rPr>
      </w:pPr>
      <w:r>
        <w:rPr>
          <w:color w:val="000000"/>
          <w:sz w:val="20"/>
          <w:szCs w:val="20"/>
        </w:rPr>
        <w:t>The Diocesan Special Needs Advisory Committee also has a number of trained volunteers who act as Parent Advocates. Please contact the Hallam Caring Service for further advice (0114) 2554790.</w:t>
      </w:r>
    </w:p>
    <w:p w14:paraId="449890F4" w14:textId="77777777" w:rsidR="00C7480D" w:rsidRDefault="000A3744">
      <w:pPr>
        <w:numPr>
          <w:ilvl w:val="1"/>
          <w:numId w:val="6"/>
        </w:numPr>
        <w:pBdr>
          <w:top w:val="nil"/>
          <w:left w:val="nil"/>
          <w:bottom w:val="nil"/>
          <w:right w:val="nil"/>
          <w:between w:val="nil"/>
        </w:pBdr>
        <w:tabs>
          <w:tab w:val="left" w:pos="1014"/>
        </w:tabs>
        <w:spacing w:before="43" w:line="261" w:lineRule="auto"/>
        <w:ind w:right="691" w:hanging="360"/>
        <w:rPr>
          <w:color w:val="000000"/>
          <w:sz w:val="20"/>
          <w:szCs w:val="20"/>
        </w:rPr>
      </w:pPr>
      <w:r>
        <w:rPr>
          <w:color w:val="000000"/>
          <w:sz w:val="20"/>
          <w:szCs w:val="20"/>
        </w:rPr>
        <w:t xml:space="preserve">Information for parents on school activities and general information is provided via the school prospectus, reports, weekly e-bulletins, parents' evenings, </w:t>
      </w:r>
      <w:r>
        <w:rPr>
          <w:i/>
          <w:color w:val="000000"/>
          <w:sz w:val="20"/>
          <w:szCs w:val="20"/>
        </w:rPr>
        <w:t xml:space="preserve">class blogs on the school website </w:t>
      </w:r>
      <w:r>
        <w:rPr>
          <w:color w:val="000000"/>
          <w:sz w:val="20"/>
          <w:szCs w:val="20"/>
        </w:rPr>
        <w:t>and Twitter accounts.</w:t>
      </w:r>
    </w:p>
    <w:p w14:paraId="2BFDB097" w14:textId="77777777" w:rsidR="00C7480D" w:rsidRDefault="00C7480D">
      <w:pPr>
        <w:pBdr>
          <w:top w:val="nil"/>
          <w:left w:val="nil"/>
          <w:bottom w:val="nil"/>
          <w:right w:val="nil"/>
          <w:between w:val="nil"/>
        </w:pBdr>
        <w:rPr>
          <w:color w:val="000000"/>
        </w:rPr>
      </w:pPr>
    </w:p>
    <w:p w14:paraId="3E6C636D" w14:textId="77777777" w:rsidR="00C7480D" w:rsidRDefault="00C7480D">
      <w:pPr>
        <w:pBdr>
          <w:top w:val="nil"/>
          <w:left w:val="nil"/>
          <w:bottom w:val="nil"/>
          <w:right w:val="nil"/>
          <w:between w:val="nil"/>
        </w:pBdr>
        <w:spacing w:before="4"/>
        <w:rPr>
          <w:color w:val="000000"/>
          <w:sz w:val="18"/>
          <w:szCs w:val="18"/>
        </w:rPr>
      </w:pPr>
    </w:p>
    <w:p w14:paraId="5F2F2CE1" w14:textId="77777777" w:rsidR="00C7480D" w:rsidRDefault="000A3744">
      <w:pPr>
        <w:pBdr>
          <w:top w:val="nil"/>
          <w:left w:val="nil"/>
          <w:bottom w:val="nil"/>
          <w:right w:val="nil"/>
          <w:between w:val="nil"/>
        </w:pBdr>
        <w:spacing w:line="259" w:lineRule="auto"/>
        <w:ind w:left="285" w:right="496" w:hanging="10"/>
        <w:jc w:val="both"/>
        <w:rPr>
          <w:color w:val="000000"/>
          <w:sz w:val="20"/>
          <w:szCs w:val="20"/>
        </w:rPr>
      </w:pPr>
      <w:r>
        <w:rPr>
          <w:color w:val="000000"/>
          <w:sz w:val="20"/>
          <w:szCs w:val="20"/>
        </w:rPr>
        <w:t>Parents are also encouraged to discuss any concerns about their child with class teachers as soon as they arise. Further communication can then be determined between the class teacher and parent such as email, telephone conversation, communication book/record or face to face discussion.</w:t>
      </w:r>
    </w:p>
    <w:p w14:paraId="2FD99D3D" w14:textId="77777777" w:rsidR="00C7480D" w:rsidRDefault="00C7480D">
      <w:pPr>
        <w:pBdr>
          <w:top w:val="nil"/>
          <w:left w:val="nil"/>
          <w:bottom w:val="nil"/>
          <w:right w:val="nil"/>
          <w:between w:val="nil"/>
        </w:pBdr>
        <w:rPr>
          <w:color w:val="000000"/>
          <w:sz w:val="20"/>
          <w:szCs w:val="20"/>
        </w:rPr>
      </w:pPr>
    </w:p>
    <w:p w14:paraId="4A71FD68" w14:textId="77777777" w:rsidR="00C7480D" w:rsidRDefault="00C7480D">
      <w:pPr>
        <w:pBdr>
          <w:top w:val="nil"/>
          <w:left w:val="nil"/>
          <w:bottom w:val="nil"/>
          <w:right w:val="nil"/>
          <w:between w:val="nil"/>
        </w:pBdr>
        <w:rPr>
          <w:color w:val="000000"/>
          <w:sz w:val="20"/>
          <w:szCs w:val="20"/>
        </w:rPr>
      </w:pPr>
    </w:p>
    <w:p w14:paraId="12136D3B" w14:textId="77777777" w:rsidR="00C7480D" w:rsidRDefault="00C7480D">
      <w:pPr>
        <w:pBdr>
          <w:top w:val="nil"/>
          <w:left w:val="nil"/>
          <w:bottom w:val="nil"/>
          <w:right w:val="nil"/>
          <w:between w:val="nil"/>
        </w:pBdr>
        <w:spacing w:before="4"/>
        <w:rPr>
          <w:color w:val="000000"/>
          <w:sz w:val="17"/>
          <w:szCs w:val="17"/>
        </w:rPr>
      </w:pPr>
    </w:p>
    <w:p w14:paraId="0E5219DF" w14:textId="77777777" w:rsidR="00C7480D" w:rsidRDefault="000A3744">
      <w:pPr>
        <w:pStyle w:val="Heading1"/>
        <w:tabs>
          <w:tab w:val="left" w:pos="9959"/>
        </w:tabs>
        <w:ind w:firstLine="275"/>
      </w:pPr>
      <w:bookmarkStart w:id="17" w:name="_heading=h.44sinio" w:colFirst="0" w:colLast="0"/>
      <w:bookmarkEnd w:id="17"/>
      <w:r>
        <w:rPr>
          <w:shd w:val="clear" w:color="auto" w:fill="9CC3E3"/>
        </w:rPr>
        <w:t>Supporting pupils moving between phases and preparing for adulthood</w:t>
      </w:r>
      <w:r>
        <w:rPr>
          <w:shd w:val="clear" w:color="auto" w:fill="9CC3E3"/>
        </w:rPr>
        <w:tab/>
      </w:r>
    </w:p>
    <w:p w14:paraId="7EB744A4" w14:textId="77777777" w:rsidR="00C7480D" w:rsidRDefault="000A3744">
      <w:pPr>
        <w:pBdr>
          <w:top w:val="nil"/>
          <w:left w:val="nil"/>
          <w:bottom w:val="nil"/>
          <w:right w:val="nil"/>
          <w:between w:val="nil"/>
        </w:pBdr>
        <w:spacing w:before="210" w:line="264" w:lineRule="auto"/>
        <w:ind w:left="285" w:hanging="10"/>
        <w:rPr>
          <w:color w:val="000000"/>
          <w:sz w:val="20"/>
          <w:szCs w:val="20"/>
        </w:rPr>
      </w:pPr>
      <w:r>
        <w:rPr>
          <w:color w:val="000000"/>
          <w:sz w:val="20"/>
          <w:szCs w:val="20"/>
        </w:rPr>
        <w:t>We will share information with the school the pupil is moving to. We will agree with parents and pupils which information will be shared as part of this.</w:t>
      </w:r>
    </w:p>
    <w:p w14:paraId="57D15677" w14:textId="77777777" w:rsidR="00C7480D" w:rsidRDefault="000A3744">
      <w:pPr>
        <w:numPr>
          <w:ilvl w:val="0"/>
          <w:numId w:val="5"/>
        </w:numPr>
        <w:pBdr>
          <w:top w:val="nil"/>
          <w:left w:val="nil"/>
          <w:bottom w:val="nil"/>
          <w:right w:val="nil"/>
          <w:between w:val="nil"/>
        </w:pBdr>
        <w:tabs>
          <w:tab w:val="left" w:pos="389"/>
        </w:tabs>
        <w:spacing w:before="106" w:line="264" w:lineRule="auto"/>
        <w:ind w:right="661" w:hanging="10"/>
        <w:rPr>
          <w:color w:val="000000"/>
          <w:sz w:val="20"/>
          <w:szCs w:val="20"/>
        </w:rPr>
      </w:pPr>
      <w:r>
        <w:rPr>
          <w:color w:val="000000"/>
          <w:sz w:val="20"/>
          <w:szCs w:val="20"/>
        </w:rPr>
        <w:t xml:space="preserve">A transition </w:t>
      </w:r>
      <w:proofErr w:type="spellStart"/>
      <w:r>
        <w:rPr>
          <w:color w:val="000000"/>
          <w:sz w:val="20"/>
          <w:szCs w:val="20"/>
        </w:rPr>
        <w:t>programme</w:t>
      </w:r>
      <w:proofErr w:type="spellEnd"/>
      <w:r>
        <w:rPr>
          <w:color w:val="000000"/>
          <w:sz w:val="20"/>
          <w:szCs w:val="20"/>
        </w:rPr>
        <w:t xml:space="preserve"> for Nursery and Reception children, including some home visits, preschool visits and Nearly There Club</w:t>
      </w:r>
    </w:p>
    <w:p w14:paraId="14EEFC0F" w14:textId="77777777" w:rsidR="00C7480D" w:rsidRDefault="000A3744">
      <w:pPr>
        <w:numPr>
          <w:ilvl w:val="0"/>
          <w:numId w:val="5"/>
        </w:numPr>
        <w:pBdr>
          <w:top w:val="nil"/>
          <w:left w:val="nil"/>
          <w:bottom w:val="nil"/>
          <w:right w:val="nil"/>
          <w:between w:val="nil"/>
        </w:pBdr>
        <w:tabs>
          <w:tab w:val="left" w:pos="389"/>
        </w:tabs>
        <w:spacing w:before="106"/>
        <w:ind w:left="388"/>
        <w:rPr>
          <w:color w:val="000000"/>
          <w:sz w:val="20"/>
          <w:szCs w:val="20"/>
        </w:rPr>
      </w:pPr>
      <w:r>
        <w:rPr>
          <w:color w:val="000000"/>
          <w:sz w:val="20"/>
          <w:szCs w:val="20"/>
        </w:rPr>
        <w:t>Parents’ meetings for relevant year groups</w:t>
      </w:r>
    </w:p>
    <w:p w14:paraId="2F488359"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Transition sessions in July</w:t>
      </w:r>
    </w:p>
    <w:p w14:paraId="0BE3B425"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sectPr w:rsidR="00C7480D">
          <w:pgSz w:w="11940" w:h="16860"/>
          <w:pgMar w:top="740" w:right="840" w:bottom="1020" w:left="840" w:header="0" w:footer="794" w:gutter="0"/>
          <w:cols w:space="720"/>
        </w:sectPr>
      </w:pPr>
      <w:r>
        <w:rPr>
          <w:color w:val="000000"/>
          <w:sz w:val="20"/>
          <w:szCs w:val="20"/>
        </w:rPr>
        <w:t>Sharing of information between primary and secondary schools</w:t>
      </w:r>
    </w:p>
    <w:p w14:paraId="39829581" w14:textId="77777777" w:rsidR="00C7480D" w:rsidRDefault="000A3744">
      <w:pPr>
        <w:numPr>
          <w:ilvl w:val="0"/>
          <w:numId w:val="5"/>
        </w:numPr>
        <w:pBdr>
          <w:top w:val="nil"/>
          <w:left w:val="nil"/>
          <w:bottom w:val="nil"/>
          <w:right w:val="nil"/>
          <w:between w:val="nil"/>
        </w:pBdr>
        <w:tabs>
          <w:tab w:val="left" w:pos="389"/>
        </w:tabs>
        <w:spacing w:before="64"/>
        <w:ind w:left="388"/>
        <w:rPr>
          <w:color w:val="000000"/>
          <w:sz w:val="20"/>
          <w:szCs w:val="20"/>
        </w:rPr>
      </w:pPr>
      <w:r>
        <w:rPr>
          <w:color w:val="000000"/>
          <w:sz w:val="20"/>
          <w:szCs w:val="20"/>
        </w:rPr>
        <w:lastRenderedPageBreak/>
        <w:t xml:space="preserve">Induction </w:t>
      </w:r>
      <w:proofErr w:type="spellStart"/>
      <w:r>
        <w:rPr>
          <w:color w:val="000000"/>
          <w:sz w:val="20"/>
          <w:szCs w:val="20"/>
        </w:rPr>
        <w:t>programme</w:t>
      </w:r>
      <w:proofErr w:type="spellEnd"/>
      <w:r>
        <w:rPr>
          <w:color w:val="000000"/>
          <w:sz w:val="20"/>
          <w:szCs w:val="20"/>
        </w:rPr>
        <w:t xml:space="preserve"> and transition visits for secondary school</w:t>
      </w:r>
    </w:p>
    <w:p w14:paraId="61AE5A31" w14:textId="77777777" w:rsidR="00C7480D" w:rsidRDefault="000A3744">
      <w:pPr>
        <w:numPr>
          <w:ilvl w:val="0"/>
          <w:numId w:val="5"/>
        </w:numPr>
        <w:pBdr>
          <w:top w:val="nil"/>
          <w:left w:val="nil"/>
          <w:bottom w:val="nil"/>
          <w:right w:val="nil"/>
          <w:between w:val="nil"/>
        </w:pBdr>
        <w:tabs>
          <w:tab w:val="left" w:pos="389"/>
        </w:tabs>
        <w:spacing w:before="130"/>
        <w:ind w:left="388"/>
        <w:rPr>
          <w:color w:val="000000"/>
          <w:sz w:val="20"/>
          <w:szCs w:val="20"/>
        </w:rPr>
      </w:pPr>
      <w:r>
        <w:rPr>
          <w:color w:val="000000"/>
          <w:sz w:val="20"/>
          <w:szCs w:val="20"/>
        </w:rPr>
        <w:t>Personal transition arrangements for mid -year transfers</w:t>
      </w:r>
    </w:p>
    <w:p w14:paraId="78C6EBF4" w14:textId="77777777" w:rsidR="00C7480D" w:rsidRDefault="003727C0">
      <w:pPr>
        <w:pBdr>
          <w:top w:val="nil"/>
          <w:left w:val="nil"/>
          <w:bottom w:val="nil"/>
          <w:right w:val="nil"/>
          <w:between w:val="nil"/>
        </w:pBdr>
        <w:spacing w:before="130"/>
        <w:ind w:left="275"/>
        <w:rPr>
          <w:color w:val="000000"/>
          <w:sz w:val="20"/>
          <w:szCs w:val="20"/>
        </w:rPr>
      </w:pPr>
      <w:sdt>
        <w:sdtPr>
          <w:tag w:val="goog_rdk_0"/>
          <w:id w:val="-802924493"/>
        </w:sdtPr>
        <w:sdtEndPr/>
        <w:sdtContent>
          <w:r w:rsidR="000A3744">
            <w:rPr>
              <w:rFonts w:ascii="Arial Unicode MS" w:eastAsia="Arial Unicode MS" w:hAnsi="Arial Unicode MS" w:cs="Arial Unicode MS"/>
              <w:color w:val="000000"/>
              <w:sz w:val="20"/>
              <w:szCs w:val="20"/>
            </w:rPr>
            <w:t>∙</w:t>
          </w:r>
        </w:sdtContent>
      </w:sdt>
    </w:p>
    <w:p w14:paraId="0256EDE6" w14:textId="77777777" w:rsidR="00C7480D" w:rsidRDefault="000A3744">
      <w:pPr>
        <w:pStyle w:val="Heading1"/>
        <w:tabs>
          <w:tab w:val="left" w:pos="9959"/>
        </w:tabs>
        <w:spacing w:before="71"/>
        <w:ind w:firstLine="275"/>
      </w:pPr>
      <w:bookmarkStart w:id="18" w:name="_heading=h.2jxsxqh" w:colFirst="0" w:colLast="0"/>
      <w:bookmarkEnd w:id="18"/>
      <w:r>
        <w:rPr>
          <w:shd w:val="clear" w:color="auto" w:fill="9CC3E3"/>
        </w:rPr>
        <w:t>The local authority local offer</w:t>
      </w:r>
      <w:r>
        <w:rPr>
          <w:shd w:val="clear" w:color="auto" w:fill="9CC3E3"/>
        </w:rPr>
        <w:tab/>
      </w:r>
    </w:p>
    <w:p w14:paraId="5BF14694" w14:textId="77777777" w:rsidR="00C7480D" w:rsidRDefault="000A3744">
      <w:pPr>
        <w:pBdr>
          <w:top w:val="nil"/>
          <w:left w:val="nil"/>
          <w:bottom w:val="nil"/>
          <w:right w:val="nil"/>
          <w:between w:val="nil"/>
        </w:pBdr>
        <w:spacing w:before="213"/>
        <w:ind w:left="275"/>
        <w:rPr>
          <w:color w:val="000000"/>
          <w:sz w:val="20"/>
          <w:szCs w:val="20"/>
        </w:rPr>
      </w:pPr>
      <w:r>
        <w:rPr>
          <w:color w:val="000000"/>
          <w:sz w:val="20"/>
          <w:szCs w:val="20"/>
        </w:rPr>
        <w:t xml:space="preserve">Our contribution to the local offer is: </w:t>
      </w:r>
      <w:hyperlink r:id="rId23">
        <w:r>
          <w:rPr>
            <w:color w:val="EF5F20"/>
            <w:sz w:val="20"/>
            <w:szCs w:val="20"/>
          </w:rPr>
          <w:t>https://www.sheffielddirectory.org</w:t>
        </w:r>
      </w:hyperlink>
    </w:p>
    <w:p w14:paraId="522D742F" w14:textId="77777777" w:rsidR="00C7480D" w:rsidRDefault="000A3744">
      <w:pPr>
        <w:pBdr>
          <w:top w:val="nil"/>
          <w:left w:val="nil"/>
          <w:bottom w:val="nil"/>
          <w:right w:val="nil"/>
          <w:between w:val="nil"/>
        </w:pBdr>
        <w:spacing w:before="154"/>
        <w:ind w:left="275"/>
        <w:rPr>
          <w:color w:val="000000"/>
          <w:sz w:val="20"/>
          <w:szCs w:val="20"/>
        </w:rPr>
      </w:pPr>
      <w:r>
        <w:rPr>
          <w:color w:val="000000"/>
          <w:sz w:val="20"/>
          <w:szCs w:val="20"/>
        </w:rPr>
        <w:t xml:space="preserve">Our local authority’s local offer is published here: </w:t>
      </w:r>
      <w:hyperlink r:id="rId24">
        <w:r>
          <w:rPr>
            <w:color w:val="0000FF"/>
            <w:sz w:val="20"/>
            <w:szCs w:val="20"/>
            <w:u w:val="single"/>
          </w:rPr>
          <w:t>https://www.sheffielddirectory.org.uk/localoffer</w:t>
        </w:r>
      </w:hyperlink>
    </w:p>
    <w:sectPr w:rsidR="00C7480D">
      <w:pgSz w:w="11940" w:h="16860"/>
      <w:pgMar w:top="820" w:right="840" w:bottom="1060" w:left="840" w:header="0"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238EB" w14:textId="77777777" w:rsidR="003727C0" w:rsidRDefault="003727C0">
      <w:r>
        <w:separator/>
      </w:r>
    </w:p>
  </w:endnote>
  <w:endnote w:type="continuationSeparator" w:id="0">
    <w:p w14:paraId="09BFE838" w14:textId="77777777" w:rsidR="003727C0" w:rsidRDefault="00372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attrocen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EFAE7" w14:textId="77777777" w:rsidR="00C7480D" w:rsidRDefault="000A3744">
    <w:pPr>
      <w:pBdr>
        <w:top w:val="nil"/>
        <w:left w:val="nil"/>
        <w:bottom w:val="nil"/>
        <w:right w:val="nil"/>
        <w:between w:val="nil"/>
      </w:pBdr>
      <w:spacing w:line="14" w:lineRule="auto"/>
      <w:rPr>
        <w:color w:val="000000"/>
        <w:sz w:val="16"/>
        <w:szCs w:val="16"/>
      </w:rPr>
    </w:pPr>
    <w:r>
      <w:rPr>
        <w:noProof/>
        <w:lang w:val="en-GB"/>
      </w:rPr>
      <mc:AlternateContent>
        <mc:Choice Requires="wpg">
          <w:drawing>
            <wp:anchor distT="0" distB="0" distL="0" distR="0" simplePos="0" relativeHeight="251658240" behindDoc="1" locked="0" layoutInCell="1" hidden="0" allowOverlap="1" wp14:anchorId="1550A47D" wp14:editId="51C31731">
              <wp:simplePos x="0" y="0"/>
              <wp:positionH relativeFrom="column">
                <wp:posOffset>6108700</wp:posOffset>
              </wp:positionH>
              <wp:positionV relativeFrom="paragraph">
                <wp:posOffset>9994900</wp:posOffset>
              </wp:positionV>
              <wp:extent cx="235585" cy="186055"/>
              <wp:effectExtent l="0" t="0" r="0" b="0"/>
              <wp:wrapNone/>
              <wp:docPr id="66613" name="Rectangle 66613"/>
              <wp:cNvGraphicFramePr/>
              <a:graphic xmlns:a="http://schemas.openxmlformats.org/drawingml/2006/main">
                <a:graphicData uri="http://schemas.microsoft.com/office/word/2010/wordprocessingShape">
                  <wps:wsp>
                    <wps:cNvSpPr/>
                    <wps:spPr>
                      <a:xfrm>
                        <a:off x="5237733" y="3696498"/>
                        <a:ext cx="216535" cy="167005"/>
                      </a:xfrm>
                      <a:prstGeom prst="rect">
                        <a:avLst/>
                      </a:prstGeom>
                      <a:noFill/>
                      <a:ln>
                        <a:noFill/>
                      </a:ln>
                    </wps:spPr>
                    <wps:txbx>
                      <w:txbxContent>
                        <w:p w14:paraId="445D8D17" w14:textId="77777777" w:rsidR="00C7480D" w:rsidRDefault="000A3744">
                          <w:pPr>
                            <w:spacing w:before="12"/>
                            <w:ind w:left="60" w:firstLine="60"/>
                            <w:textDirection w:val="btLr"/>
                          </w:pPr>
                          <w:r>
                            <w:rPr>
                              <w:color w:val="000000"/>
                              <w:sz w:val="20"/>
                            </w:rPr>
                            <w:t xml:space="preserve"> PAGE 11</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6108700</wp:posOffset>
              </wp:positionH>
              <wp:positionV relativeFrom="paragraph">
                <wp:posOffset>9994900</wp:posOffset>
              </wp:positionV>
              <wp:extent cx="235585" cy="186055"/>
              <wp:effectExtent b="0" l="0" r="0" t="0"/>
              <wp:wrapNone/>
              <wp:docPr id="6661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35585" cy="18605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02347" w14:textId="77777777" w:rsidR="003727C0" w:rsidRDefault="003727C0">
      <w:r>
        <w:separator/>
      </w:r>
    </w:p>
  </w:footnote>
  <w:footnote w:type="continuationSeparator" w:id="0">
    <w:p w14:paraId="7D1438A4" w14:textId="77777777" w:rsidR="003727C0" w:rsidRDefault="00372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CBC"/>
    <w:multiLevelType w:val="multilevel"/>
    <w:tmpl w:val="03E48A0C"/>
    <w:lvl w:ilvl="0">
      <w:numFmt w:val="bullet"/>
      <w:lvlText w:val="❖"/>
      <w:lvlJc w:val="left"/>
      <w:pPr>
        <w:ind w:left="1013" w:hanging="360"/>
      </w:pPr>
      <w:rPr>
        <w:rFonts w:ascii="Quattrocento Sans" w:eastAsia="Quattrocento Sans" w:hAnsi="Quattrocento Sans" w:cs="Quattrocento Sans"/>
        <w:sz w:val="20"/>
        <w:szCs w:val="20"/>
      </w:rPr>
    </w:lvl>
    <w:lvl w:ilvl="1">
      <w:numFmt w:val="bullet"/>
      <w:lvlText w:val="•"/>
      <w:lvlJc w:val="left"/>
      <w:pPr>
        <w:ind w:left="1943" w:hanging="360"/>
      </w:pPr>
    </w:lvl>
    <w:lvl w:ilvl="2">
      <w:numFmt w:val="bullet"/>
      <w:lvlText w:val="•"/>
      <w:lvlJc w:val="left"/>
      <w:pPr>
        <w:ind w:left="2866" w:hanging="360"/>
      </w:pPr>
    </w:lvl>
    <w:lvl w:ilvl="3">
      <w:numFmt w:val="bullet"/>
      <w:lvlText w:val="•"/>
      <w:lvlJc w:val="left"/>
      <w:pPr>
        <w:ind w:left="3789" w:hanging="360"/>
      </w:pPr>
    </w:lvl>
    <w:lvl w:ilvl="4">
      <w:numFmt w:val="bullet"/>
      <w:lvlText w:val="•"/>
      <w:lvlJc w:val="left"/>
      <w:pPr>
        <w:ind w:left="4712" w:hanging="360"/>
      </w:pPr>
    </w:lvl>
    <w:lvl w:ilvl="5">
      <w:numFmt w:val="bullet"/>
      <w:lvlText w:val="•"/>
      <w:lvlJc w:val="left"/>
      <w:pPr>
        <w:ind w:left="5635" w:hanging="360"/>
      </w:pPr>
    </w:lvl>
    <w:lvl w:ilvl="6">
      <w:numFmt w:val="bullet"/>
      <w:lvlText w:val="•"/>
      <w:lvlJc w:val="left"/>
      <w:pPr>
        <w:ind w:left="6558" w:hanging="360"/>
      </w:pPr>
    </w:lvl>
    <w:lvl w:ilvl="7">
      <w:numFmt w:val="bullet"/>
      <w:lvlText w:val="•"/>
      <w:lvlJc w:val="left"/>
      <w:pPr>
        <w:ind w:left="7481" w:hanging="360"/>
      </w:pPr>
    </w:lvl>
    <w:lvl w:ilvl="8">
      <w:numFmt w:val="bullet"/>
      <w:lvlText w:val="•"/>
      <w:lvlJc w:val="left"/>
      <w:pPr>
        <w:ind w:left="8404" w:hanging="360"/>
      </w:pPr>
    </w:lvl>
  </w:abstractNum>
  <w:abstractNum w:abstractNumId="1" w15:restartNumberingAfterBreak="0">
    <w:nsid w:val="19103B51"/>
    <w:multiLevelType w:val="multilevel"/>
    <w:tmpl w:val="CAF258B4"/>
    <w:lvl w:ilvl="0">
      <w:numFmt w:val="bullet"/>
      <w:lvlText w:val="●"/>
      <w:lvlJc w:val="left"/>
      <w:pPr>
        <w:ind w:left="285" w:hanging="113"/>
      </w:pPr>
      <w:rPr>
        <w:rFonts w:ascii="Arial" w:eastAsia="Arial" w:hAnsi="Arial" w:cs="Arial"/>
        <w:sz w:val="20"/>
        <w:szCs w:val="20"/>
      </w:rPr>
    </w:lvl>
    <w:lvl w:ilvl="1">
      <w:numFmt w:val="bullet"/>
      <w:lvlText w:val="●"/>
      <w:lvlJc w:val="left"/>
      <w:pPr>
        <w:ind w:left="1013" w:hanging="363"/>
      </w:pPr>
      <w:rPr>
        <w:rFonts w:ascii="Arial" w:eastAsia="Arial" w:hAnsi="Arial" w:cs="Arial"/>
        <w:sz w:val="20"/>
        <w:szCs w:val="20"/>
      </w:rPr>
    </w:lvl>
    <w:lvl w:ilvl="2">
      <w:numFmt w:val="bullet"/>
      <w:lvlText w:val="•"/>
      <w:lvlJc w:val="left"/>
      <w:pPr>
        <w:ind w:left="1020" w:hanging="363"/>
      </w:pPr>
    </w:lvl>
    <w:lvl w:ilvl="3">
      <w:numFmt w:val="bullet"/>
      <w:lvlText w:val="•"/>
      <w:lvlJc w:val="left"/>
      <w:pPr>
        <w:ind w:left="2173" w:hanging="363"/>
      </w:pPr>
    </w:lvl>
    <w:lvl w:ilvl="4">
      <w:numFmt w:val="bullet"/>
      <w:lvlText w:val="•"/>
      <w:lvlJc w:val="left"/>
      <w:pPr>
        <w:ind w:left="3327" w:hanging="363"/>
      </w:pPr>
    </w:lvl>
    <w:lvl w:ilvl="5">
      <w:numFmt w:val="bullet"/>
      <w:lvlText w:val="•"/>
      <w:lvlJc w:val="left"/>
      <w:pPr>
        <w:ind w:left="4481" w:hanging="363"/>
      </w:pPr>
    </w:lvl>
    <w:lvl w:ilvl="6">
      <w:numFmt w:val="bullet"/>
      <w:lvlText w:val="•"/>
      <w:lvlJc w:val="left"/>
      <w:pPr>
        <w:ind w:left="5635" w:hanging="363"/>
      </w:pPr>
    </w:lvl>
    <w:lvl w:ilvl="7">
      <w:numFmt w:val="bullet"/>
      <w:lvlText w:val="•"/>
      <w:lvlJc w:val="left"/>
      <w:pPr>
        <w:ind w:left="6789" w:hanging="363"/>
      </w:pPr>
    </w:lvl>
    <w:lvl w:ilvl="8">
      <w:numFmt w:val="bullet"/>
      <w:lvlText w:val="•"/>
      <w:lvlJc w:val="left"/>
      <w:pPr>
        <w:ind w:left="7942" w:hanging="362"/>
      </w:pPr>
    </w:lvl>
  </w:abstractNum>
  <w:abstractNum w:abstractNumId="2" w15:restartNumberingAfterBreak="0">
    <w:nsid w:val="406F1DAC"/>
    <w:multiLevelType w:val="multilevel"/>
    <w:tmpl w:val="239429A2"/>
    <w:lvl w:ilvl="0">
      <w:numFmt w:val="bullet"/>
      <w:lvlText w:val="❖"/>
      <w:lvlJc w:val="left"/>
      <w:pPr>
        <w:ind w:left="653" w:hanging="363"/>
      </w:pPr>
      <w:rPr>
        <w:rFonts w:ascii="Quattrocento Sans" w:eastAsia="Quattrocento Sans" w:hAnsi="Quattrocento Sans" w:cs="Quattrocento Sans"/>
        <w:sz w:val="20"/>
        <w:szCs w:val="20"/>
      </w:rPr>
    </w:lvl>
    <w:lvl w:ilvl="1">
      <w:numFmt w:val="bullet"/>
      <w:lvlText w:val="❖"/>
      <w:lvlJc w:val="left"/>
      <w:pPr>
        <w:ind w:left="1013" w:hanging="363"/>
      </w:pPr>
      <w:rPr>
        <w:rFonts w:ascii="Quattrocento Sans" w:eastAsia="Quattrocento Sans" w:hAnsi="Quattrocento Sans" w:cs="Quattrocento Sans"/>
        <w:sz w:val="20"/>
        <w:szCs w:val="20"/>
      </w:rPr>
    </w:lvl>
    <w:lvl w:ilvl="2">
      <w:numFmt w:val="bullet"/>
      <w:lvlText w:val="•"/>
      <w:lvlJc w:val="left"/>
      <w:pPr>
        <w:ind w:left="2045" w:hanging="363"/>
      </w:pPr>
    </w:lvl>
    <w:lvl w:ilvl="3">
      <w:numFmt w:val="bullet"/>
      <w:lvlText w:val="•"/>
      <w:lvlJc w:val="left"/>
      <w:pPr>
        <w:ind w:left="3071" w:hanging="363"/>
      </w:pPr>
    </w:lvl>
    <w:lvl w:ilvl="4">
      <w:numFmt w:val="bullet"/>
      <w:lvlText w:val="•"/>
      <w:lvlJc w:val="left"/>
      <w:pPr>
        <w:ind w:left="4096" w:hanging="363"/>
      </w:pPr>
    </w:lvl>
    <w:lvl w:ilvl="5">
      <w:numFmt w:val="bullet"/>
      <w:lvlText w:val="•"/>
      <w:lvlJc w:val="left"/>
      <w:pPr>
        <w:ind w:left="5122" w:hanging="363"/>
      </w:pPr>
    </w:lvl>
    <w:lvl w:ilvl="6">
      <w:numFmt w:val="bullet"/>
      <w:lvlText w:val="•"/>
      <w:lvlJc w:val="left"/>
      <w:pPr>
        <w:ind w:left="6148" w:hanging="363"/>
      </w:pPr>
    </w:lvl>
    <w:lvl w:ilvl="7">
      <w:numFmt w:val="bullet"/>
      <w:lvlText w:val="•"/>
      <w:lvlJc w:val="left"/>
      <w:pPr>
        <w:ind w:left="7173" w:hanging="363"/>
      </w:pPr>
    </w:lvl>
    <w:lvl w:ilvl="8">
      <w:numFmt w:val="bullet"/>
      <w:lvlText w:val="•"/>
      <w:lvlJc w:val="left"/>
      <w:pPr>
        <w:ind w:left="8199" w:hanging="363"/>
      </w:pPr>
    </w:lvl>
  </w:abstractNum>
  <w:abstractNum w:abstractNumId="3" w15:restartNumberingAfterBreak="0">
    <w:nsid w:val="42336498"/>
    <w:multiLevelType w:val="multilevel"/>
    <w:tmpl w:val="D9761070"/>
    <w:lvl w:ilvl="0">
      <w:numFmt w:val="bullet"/>
      <w:lvlText w:val="●"/>
      <w:lvlJc w:val="left"/>
      <w:pPr>
        <w:ind w:left="1013" w:hanging="360"/>
      </w:pPr>
      <w:rPr>
        <w:rFonts w:ascii="Arial" w:eastAsia="Arial" w:hAnsi="Arial" w:cs="Arial"/>
        <w:sz w:val="20"/>
        <w:szCs w:val="20"/>
      </w:rPr>
    </w:lvl>
    <w:lvl w:ilvl="1">
      <w:numFmt w:val="bullet"/>
      <w:lvlText w:val="•"/>
      <w:lvlJc w:val="left"/>
      <w:pPr>
        <w:ind w:left="1943" w:hanging="360"/>
      </w:pPr>
    </w:lvl>
    <w:lvl w:ilvl="2">
      <w:numFmt w:val="bullet"/>
      <w:lvlText w:val="•"/>
      <w:lvlJc w:val="left"/>
      <w:pPr>
        <w:ind w:left="2866" w:hanging="360"/>
      </w:pPr>
    </w:lvl>
    <w:lvl w:ilvl="3">
      <w:numFmt w:val="bullet"/>
      <w:lvlText w:val="•"/>
      <w:lvlJc w:val="left"/>
      <w:pPr>
        <w:ind w:left="3789" w:hanging="360"/>
      </w:pPr>
    </w:lvl>
    <w:lvl w:ilvl="4">
      <w:numFmt w:val="bullet"/>
      <w:lvlText w:val="•"/>
      <w:lvlJc w:val="left"/>
      <w:pPr>
        <w:ind w:left="4712" w:hanging="360"/>
      </w:pPr>
    </w:lvl>
    <w:lvl w:ilvl="5">
      <w:numFmt w:val="bullet"/>
      <w:lvlText w:val="•"/>
      <w:lvlJc w:val="left"/>
      <w:pPr>
        <w:ind w:left="5635" w:hanging="360"/>
      </w:pPr>
    </w:lvl>
    <w:lvl w:ilvl="6">
      <w:numFmt w:val="bullet"/>
      <w:lvlText w:val="•"/>
      <w:lvlJc w:val="left"/>
      <w:pPr>
        <w:ind w:left="6558" w:hanging="360"/>
      </w:pPr>
    </w:lvl>
    <w:lvl w:ilvl="7">
      <w:numFmt w:val="bullet"/>
      <w:lvlText w:val="•"/>
      <w:lvlJc w:val="left"/>
      <w:pPr>
        <w:ind w:left="7481" w:hanging="360"/>
      </w:pPr>
    </w:lvl>
    <w:lvl w:ilvl="8">
      <w:numFmt w:val="bullet"/>
      <w:lvlText w:val="•"/>
      <w:lvlJc w:val="left"/>
      <w:pPr>
        <w:ind w:left="8404" w:hanging="360"/>
      </w:pPr>
    </w:lvl>
  </w:abstractNum>
  <w:abstractNum w:abstractNumId="4" w15:restartNumberingAfterBreak="0">
    <w:nsid w:val="44F6579F"/>
    <w:multiLevelType w:val="multilevel"/>
    <w:tmpl w:val="5F6E7078"/>
    <w:lvl w:ilvl="0">
      <w:numFmt w:val="bullet"/>
      <w:lvlText w:val="❖"/>
      <w:lvlJc w:val="left"/>
      <w:pPr>
        <w:ind w:left="331" w:hanging="360"/>
      </w:pPr>
      <w:rPr>
        <w:rFonts w:ascii="Quattrocento Sans" w:eastAsia="Quattrocento Sans" w:hAnsi="Quattrocento Sans" w:cs="Quattrocento Sans"/>
        <w:sz w:val="20"/>
        <w:szCs w:val="20"/>
      </w:rPr>
    </w:lvl>
    <w:lvl w:ilvl="1">
      <w:numFmt w:val="bullet"/>
      <w:lvlText w:val="❖"/>
      <w:lvlJc w:val="left"/>
      <w:pPr>
        <w:ind w:left="1071" w:hanging="363"/>
      </w:pPr>
      <w:rPr>
        <w:rFonts w:ascii="Quattrocento Sans" w:eastAsia="Quattrocento Sans" w:hAnsi="Quattrocento Sans" w:cs="Quattrocento Sans"/>
        <w:sz w:val="20"/>
        <w:szCs w:val="20"/>
      </w:rPr>
    </w:lvl>
    <w:lvl w:ilvl="2">
      <w:numFmt w:val="bullet"/>
      <w:lvlText w:val="•"/>
      <w:lvlJc w:val="left"/>
      <w:pPr>
        <w:ind w:left="1969" w:hanging="362"/>
      </w:pPr>
    </w:lvl>
    <w:lvl w:ilvl="3">
      <w:numFmt w:val="bullet"/>
      <w:lvlText w:val="•"/>
      <w:lvlJc w:val="left"/>
      <w:pPr>
        <w:ind w:left="2919" w:hanging="363"/>
      </w:pPr>
    </w:lvl>
    <w:lvl w:ilvl="4">
      <w:numFmt w:val="bullet"/>
      <w:lvlText w:val="•"/>
      <w:lvlJc w:val="left"/>
      <w:pPr>
        <w:ind w:left="3869" w:hanging="363"/>
      </w:pPr>
    </w:lvl>
    <w:lvl w:ilvl="5">
      <w:numFmt w:val="bullet"/>
      <w:lvlText w:val="•"/>
      <w:lvlJc w:val="left"/>
      <w:pPr>
        <w:ind w:left="4819" w:hanging="363"/>
      </w:pPr>
    </w:lvl>
    <w:lvl w:ilvl="6">
      <w:numFmt w:val="bullet"/>
      <w:lvlText w:val="•"/>
      <w:lvlJc w:val="left"/>
      <w:pPr>
        <w:ind w:left="5769" w:hanging="363"/>
      </w:pPr>
    </w:lvl>
    <w:lvl w:ilvl="7">
      <w:numFmt w:val="bullet"/>
      <w:lvlText w:val="•"/>
      <w:lvlJc w:val="left"/>
      <w:pPr>
        <w:ind w:left="6718" w:hanging="363"/>
      </w:pPr>
    </w:lvl>
    <w:lvl w:ilvl="8">
      <w:numFmt w:val="bullet"/>
      <w:lvlText w:val="•"/>
      <w:lvlJc w:val="left"/>
      <w:pPr>
        <w:ind w:left="7668" w:hanging="363"/>
      </w:pPr>
    </w:lvl>
  </w:abstractNum>
  <w:abstractNum w:abstractNumId="5" w15:restartNumberingAfterBreak="0">
    <w:nsid w:val="4DE3376E"/>
    <w:multiLevelType w:val="multilevel"/>
    <w:tmpl w:val="67941712"/>
    <w:lvl w:ilvl="0">
      <w:numFmt w:val="bullet"/>
      <w:lvlText w:val="●"/>
      <w:lvlJc w:val="left"/>
      <w:pPr>
        <w:ind w:left="1013" w:hanging="363"/>
      </w:pPr>
      <w:rPr>
        <w:rFonts w:ascii="Arial" w:eastAsia="Arial" w:hAnsi="Arial" w:cs="Arial"/>
        <w:sz w:val="20"/>
        <w:szCs w:val="20"/>
      </w:rPr>
    </w:lvl>
    <w:lvl w:ilvl="1">
      <w:numFmt w:val="bullet"/>
      <w:lvlText w:val="•"/>
      <w:lvlJc w:val="left"/>
      <w:pPr>
        <w:ind w:left="1943" w:hanging="363"/>
      </w:pPr>
    </w:lvl>
    <w:lvl w:ilvl="2">
      <w:numFmt w:val="bullet"/>
      <w:lvlText w:val="•"/>
      <w:lvlJc w:val="left"/>
      <w:pPr>
        <w:ind w:left="2866" w:hanging="363"/>
      </w:pPr>
    </w:lvl>
    <w:lvl w:ilvl="3">
      <w:numFmt w:val="bullet"/>
      <w:lvlText w:val="•"/>
      <w:lvlJc w:val="left"/>
      <w:pPr>
        <w:ind w:left="3789" w:hanging="363"/>
      </w:pPr>
    </w:lvl>
    <w:lvl w:ilvl="4">
      <w:numFmt w:val="bullet"/>
      <w:lvlText w:val="•"/>
      <w:lvlJc w:val="left"/>
      <w:pPr>
        <w:ind w:left="4712" w:hanging="363"/>
      </w:pPr>
    </w:lvl>
    <w:lvl w:ilvl="5">
      <w:numFmt w:val="bullet"/>
      <w:lvlText w:val="•"/>
      <w:lvlJc w:val="left"/>
      <w:pPr>
        <w:ind w:left="5635" w:hanging="363"/>
      </w:pPr>
    </w:lvl>
    <w:lvl w:ilvl="6">
      <w:numFmt w:val="bullet"/>
      <w:lvlText w:val="•"/>
      <w:lvlJc w:val="left"/>
      <w:pPr>
        <w:ind w:left="6558" w:hanging="363"/>
      </w:pPr>
    </w:lvl>
    <w:lvl w:ilvl="7">
      <w:numFmt w:val="bullet"/>
      <w:lvlText w:val="•"/>
      <w:lvlJc w:val="left"/>
      <w:pPr>
        <w:ind w:left="7481" w:hanging="362"/>
      </w:pPr>
    </w:lvl>
    <w:lvl w:ilvl="8">
      <w:numFmt w:val="bullet"/>
      <w:lvlText w:val="•"/>
      <w:lvlJc w:val="left"/>
      <w:pPr>
        <w:ind w:left="8404" w:hanging="363"/>
      </w:pPr>
    </w:lvl>
  </w:abstractNum>
  <w:abstractNum w:abstractNumId="6" w15:restartNumberingAfterBreak="0">
    <w:nsid w:val="7E0F5FDD"/>
    <w:multiLevelType w:val="multilevel"/>
    <w:tmpl w:val="C83C55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3"/>
  </w:num>
  <w:num w:numId="4">
    <w:abstractNumId w:val="6"/>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80D"/>
    <w:rsid w:val="000A3744"/>
    <w:rsid w:val="003727C0"/>
    <w:rsid w:val="007E7D13"/>
    <w:rsid w:val="00AF543E"/>
    <w:rsid w:val="00C7480D"/>
    <w:rsid w:val="00E03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F28CE"/>
  <w15:docId w15:val="{A625665D-15F4-48CD-92D7-CA022541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92"/>
      <w:ind w:left="275"/>
      <w:outlineLvl w:val="0"/>
    </w:pPr>
    <w:rPr>
      <w:b/>
      <w:sz w:val="24"/>
      <w:szCs w:val="24"/>
    </w:rPr>
  </w:style>
  <w:style w:type="paragraph" w:styleId="Heading2">
    <w:name w:val="heading 2"/>
    <w:basedOn w:val="Normal"/>
    <w:next w:val="Normal"/>
    <w:pPr>
      <w:ind w:left="275"/>
      <w:outlineLvl w:val="1"/>
    </w:pPr>
    <w:rPr>
      <w:b/>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spacing w:before="62"/>
      <w:ind w:left="1082" w:right="1099"/>
      <w:jc w:val="center"/>
    </w:pPr>
    <w:rPr>
      <w:b/>
      <w:sz w:val="56"/>
      <w:szCs w:val="56"/>
    </w:rPr>
  </w:style>
  <w:style w:type="paragraph" w:styleId="TOC1">
    <w:name w:val="toc 1"/>
    <w:basedOn w:val="Normal"/>
    <w:uiPriority w:val="1"/>
    <w:qFormat/>
    <w:pPr>
      <w:spacing w:before="179"/>
      <w:ind w:left="533"/>
    </w:pPr>
    <w:rPr>
      <w:b/>
      <w:bCs/>
    </w:rPr>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34"/>
      <w:ind w:left="1013" w:hanging="364"/>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3338E"/>
    <w:rPr>
      <w:color w:val="0000FF" w:themeColor="hyperlink"/>
      <w:u w:val="single"/>
    </w:rPr>
  </w:style>
  <w:style w:type="paragraph" w:styleId="Header">
    <w:name w:val="header"/>
    <w:basedOn w:val="Normal"/>
    <w:link w:val="HeaderChar"/>
    <w:uiPriority w:val="99"/>
    <w:unhideWhenUsed/>
    <w:rsid w:val="00E054E4"/>
    <w:pPr>
      <w:tabs>
        <w:tab w:val="center" w:pos="4513"/>
        <w:tab w:val="right" w:pos="9026"/>
      </w:tabs>
    </w:pPr>
  </w:style>
  <w:style w:type="character" w:customStyle="1" w:styleId="HeaderChar">
    <w:name w:val="Header Char"/>
    <w:basedOn w:val="DefaultParagraphFont"/>
    <w:link w:val="Header"/>
    <w:uiPriority w:val="99"/>
    <w:rsid w:val="00E054E4"/>
    <w:rPr>
      <w:rFonts w:ascii="Arial MT" w:eastAsia="Arial MT" w:hAnsi="Arial MT" w:cs="Arial MT"/>
    </w:rPr>
  </w:style>
  <w:style w:type="paragraph" w:styleId="Footer">
    <w:name w:val="footer"/>
    <w:basedOn w:val="Normal"/>
    <w:link w:val="FooterChar"/>
    <w:uiPriority w:val="99"/>
    <w:unhideWhenUsed/>
    <w:rsid w:val="00E054E4"/>
    <w:pPr>
      <w:tabs>
        <w:tab w:val="center" w:pos="4513"/>
        <w:tab w:val="right" w:pos="9026"/>
      </w:tabs>
    </w:pPr>
  </w:style>
  <w:style w:type="character" w:customStyle="1" w:styleId="FooterChar">
    <w:name w:val="Footer Char"/>
    <w:basedOn w:val="DefaultParagraphFont"/>
    <w:link w:val="Footer"/>
    <w:uiPriority w:val="99"/>
    <w:rsid w:val="00E054E4"/>
    <w:rPr>
      <w:rFonts w:ascii="Arial MT" w:eastAsia="Arial MT" w:hAnsi="Arial MT" w:cs="Arial MT"/>
    </w:rPr>
  </w:style>
  <w:style w:type="paragraph" w:styleId="BalloonText">
    <w:name w:val="Balloon Text"/>
    <w:basedOn w:val="Normal"/>
    <w:link w:val="BalloonTextChar"/>
    <w:uiPriority w:val="99"/>
    <w:semiHidden/>
    <w:unhideWhenUsed/>
    <w:rsid w:val="00B442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283"/>
    <w:rPr>
      <w:rFonts w:ascii="Segoe UI" w:eastAsia="Arial MT" w:hAnsi="Segoe UI" w:cs="Segoe UI"/>
      <w:sz w:val="18"/>
      <w:szCs w:val="1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character" w:styleId="Strong">
    <w:name w:val="Strong"/>
    <w:basedOn w:val="DefaultParagraphFont"/>
    <w:uiPriority w:val="22"/>
    <w:qFormat/>
    <w:rsid w:val="007E7D13"/>
    <w:rPr>
      <w:b/>
      <w:bCs/>
    </w:rPr>
  </w:style>
  <w:style w:type="character" w:styleId="IntenseEmphasis">
    <w:name w:val="Intense Emphasis"/>
    <w:basedOn w:val="DefaultParagraphFont"/>
    <w:uiPriority w:val="21"/>
    <w:qFormat/>
    <w:rsid w:val="007E7D13"/>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pga/2014/6/part/3"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twilfridssheffield.co.uk/" TargetMode="External"/><Relationship Id="rId7" Type="http://schemas.openxmlformats.org/officeDocument/2006/relationships/endnotes" Target="endnotes.xml"/><Relationship Id="rId12" Type="http://schemas.openxmlformats.org/officeDocument/2006/relationships/hyperlink" Target="http://www.legislation.gov.uk/ukpga/2014/6/part/3" TargetMode="External"/><Relationship Id="rId17" Type="http://schemas.openxmlformats.org/officeDocument/2006/relationships/hyperlink" Target="mailto:m.wilde@stwilfridssheffield.co.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ilde@stwilfridssheffield.co.uk" TargetMode="External"/><Relationship Id="rId20" Type="http://schemas.openxmlformats.org/officeDocument/2006/relationships/hyperlink" Target="http://www.stwilfridssheffield.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398815/SEND_Code_of_Practice_January_2015.pdf" TargetMode="External"/><Relationship Id="rId24" Type="http://schemas.openxmlformats.org/officeDocument/2006/relationships/hyperlink" Target="https://www.sheffielddirectory.org.uk/localoffer" TargetMode="External"/><Relationship Id="rId5" Type="http://schemas.openxmlformats.org/officeDocument/2006/relationships/webSettings" Target="webSettings.xml"/><Relationship Id="rId15" Type="http://schemas.openxmlformats.org/officeDocument/2006/relationships/hyperlink" Target="http://www.legislation.gov.uk/uksi/2014/1530/contents/made" TargetMode="External"/><Relationship Id="rId23" Type="http://schemas.openxmlformats.org/officeDocument/2006/relationships/hyperlink" Target="https://www.sheffielddirectory.org.uk/directory/directory-search/?id=650c348d-2f32-4a62-8bac-af7301554360&amp;returnUrl=https%3A%2F%2Fwww.sheffielddirectory.org.uk%2Fdirectory%2F%3FsearchTab%3DservicesSearchTab%26templateId%3DC1A4F10C-2DB2-4778-9651-AF7100E6A0BD%26searchText%3Dst%2520wilfrids%26sortOption%3DRank%253Basc%26pageNumber%3D1%26pageSize%3D15%26distance%3D1609" TargetMode="External"/><Relationship Id="rId10" Type="http://schemas.openxmlformats.org/officeDocument/2006/relationships/hyperlink" Target="https://www.gov.uk/government/uploads/system/uploads/attachment_data/file/398815/SEND_Code_of_Practice_January_2015.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egislation.gov.uk/uksi/2014/1530/contents/made" TargetMode="External"/><Relationship Id="rId22" Type="http://schemas.openxmlformats.org/officeDocument/2006/relationships/hyperlink" Target="https://www.sheffielddirectory.org.uk/localoffe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BFrLTAD32DmvVooUsVCh+rRi2Q==">CgMxLjAaJAoBMBIfCh0IB0IZCgVBcmlhbBIQQXJpYWwgVW5pY29kZSBNUzIOaC50ZWhpMzlkcG9hZGoyCGguZ2pkZ3hzMgloLjMwajB6bGwyCWguMWZvYjl0ZTIJaC4zem55c2g3MgloLjJldDkycDAyCGgudHlqY3d0MgloLjNkeTZ2a20yCWguMXQzaDVzZjIJaC40ZDM0b2c4MgloLjJzOGV5bzEyCWguMTdkcDh2dTIJaC4zcmRjcmpuMgloLjI2aW4xcmcyCGgubG54Yno5MgloLjM1bmt1bjIyCWguMWtzdjR1djIJaC40NHNpbmlvMgloLjJqeHN4cWg4AHIhMXplN0NQekp1amtRYjRPMGdRN1NhMGNwUE15d1NHMX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3312</Words>
  <Characters>18880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Sadler</dc:creator>
  <cp:lastModifiedBy>Mary Wilde</cp:lastModifiedBy>
  <cp:revision>2</cp:revision>
  <dcterms:created xsi:type="dcterms:W3CDTF">2025-11-10T19:08:00Z</dcterms:created>
  <dcterms:modified xsi:type="dcterms:W3CDTF">2025-11-10T19:08:00Z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2023-03-01T00:00:00Z</vt:lpwstr>
  </property>
  <property fmtid="{D5CDD505-2E9C-101B-9397-08002B2CF9AE}" pid="3" name="Creator">
    <vt:lpwstr>Microsoft® Word 2016</vt:lpwstr>
  </property>
  <property fmtid="{D5CDD505-2E9C-101B-9397-08002B2CF9AE}" pid="4" name="LastSaved">
    <vt:lpwstr>2024-06-20T00:00:00Z</vt:lpwstr>
  </property>
</Properties>
</file>